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D4" w:rsidRDefault="00FC42D4" w:rsidP="00FC42D4">
      <w:pPr>
        <w:shd w:val="clear" w:color="auto" w:fill="FFFFFF"/>
        <w:spacing w:after="240" w:line="319" w:lineRule="atLeast"/>
        <w:rPr>
          <w:rFonts w:ascii="Calibri" w:hAnsi="Calibri" w:cs="Calibri"/>
          <w:color w:val="000000"/>
        </w:rPr>
      </w:pPr>
      <w:r w:rsidRPr="00710265">
        <w:rPr>
          <w:rFonts w:ascii="Calibri" w:hAnsi="Calibri" w:cs="Calibri"/>
          <w:b/>
          <w:color w:val="000000"/>
          <w:sz w:val="48"/>
          <w:szCs w:val="48"/>
          <w:highlight w:val="lightGray"/>
        </w:rPr>
        <w:t>Lijst toegelaten</w:t>
      </w:r>
      <w:r>
        <w:rPr>
          <w:rFonts w:ascii="Calibri" w:hAnsi="Calibri" w:cs="Calibri"/>
          <w:b/>
          <w:color w:val="000000"/>
          <w:sz w:val="48"/>
          <w:szCs w:val="48"/>
          <w:highlight w:val="lightGray"/>
        </w:rPr>
        <w:t xml:space="preserve"> kosten per investering</w:t>
      </w:r>
      <w:r w:rsidRPr="00710265">
        <w:rPr>
          <w:rFonts w:ascii="Calibri" w:hAnsi="Calibri" w:cs="Calibri"/>
          <w:b/>
          <w:color w:val="000000"/>
          <w:sz w:val="48"/>
          <w:szCs w:val="48"/>
          <w:highlight w:val="lightGray"/>
        </w:rPr>
        <w:t>:</w:t>
      </w:r>
      <w:r>
        <w:rPr>
          <w:rFonts w:ascii="Calibri" w:hAnsi="Calibri" w:cs="Calibri"/>
          <w:color w:val="000000"/>
        </w:rPr>
        <w:t xml:space="preserve"> </w:t>
      </w:r>
    </w:p>
    <w:p w:rsidR="00FC42D4" w:rsidRDefault="00FC42D4" w:rsidP="00FC42D4">
      <w:pPr>
        <w:shd w:val="clear" w:color="auto" w:fill="FFFFFF"/>
        <w:spacing w:after="240" w:line="319" w:lineRule="atLeast"/>
        <w:rPr>
          <w:rFonts w:ascii="Calibri" w:hAnsi="Calibri" w:cs="Calibri"/>
          <w:color w:val="000000"/>
        </w:rPr>
      </w:pPr>
    </w:p>
    <w:p w:rsidR="00FC42D4" w:rsidRPr="00B34C54" w:rsidRDefault="00FC42D4" w:rsidP="00FC42D4">
      <w:pPr>
        <w:shd w:val="clear" w:color="auto" w:fill="FFFFFF"/>
        <w:spacing w:before="100" w:beforeAutospacing="1" w:after="100" w:afterAutospacing="1" w:line="319" w:lineRule="atLeast"/>
        <w:ind w:left="240"/>
        <w:rPr>
          <w:rFonts w:ascii="Calibri" w:hAnsi="Calibri"/>
          <w:b/>
        </w:rPr>
      </w:pPr>
      <w:r w:rsidRPr="00B34C54">
        <w:rPr>
          <w:rFonts w:ascii="Calibri" w:hAnsi="Calibri"/>
          <w:b/>
          <w:highlight w:val="lightGray"/>
        </w:rPr>
        <w:t>Levering en plaatsing dak- of zoldervloerisolatie</w:t>
      </w:r>
    </w:p>
    <w:p w:rsidR="00FC42D4" w:rsidRPr="00B34C54" w:rsidRDefault="00FC42D4" w:rsidP="00FC42D4">
      <w:pPr>
        <w:pStyle w:val="Lijstalinea"/>
        <w:ind w:left="284"/>
        <w:rPr>
          <w:rFonts w:ascii="Calibri" w:hAnsi="Calibri"/>
          <w:b/>
        </w:rPr>
      </w:pPr>
      <w:r w:rsidRPr="00B34C54">
        <w:rPr>
          <w:rFonts w:ascii="Calibri" w:hAnsi="Calibri"/>
          <w:b/>
        </w:rPr>
        <w:t>Volgende werken komen in aanmerking:</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Werfinrichting, stelling, veiligheid</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Verwijderen van de bestaande dakbedekking</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Afbraak van de schouw of herstellen en waterdicht maken van de schouw</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De nodige opbouw om isolatie te kunnen plaatsen (</w:t>
      </w:r>
      <w:proofErr w:type="spellStart"/>
      <w:r w:rsidRPr="00B34C54">
        <w:rPr>
          <w:rFonts w:ascii="Calibri" w:hAnsi="Calibri"/>
        </w:rPr>
        <w:t>uitdikken</w:t>
      </w:r>
      <w:proofErr w:type="spellEnd"/>
      <w:r w:rsidRPr="00B34C54">
        <w:rPr>
          <w:rFonts w:ascii="Calibri" w:hAnsi="Calibri"/>
        </w:rPr>
        <w:t>).</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cs="Arial"/>
        </w:rPr>
        <w:t xml:space="preserve">Plaatsen van isolatie met een thermische weerstand (R-waarde)  overeenkomstig de minimumeisen voor het bekomen van een premie van de netbeheerders  </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Renovatie dakconstructie indien bestaande draagstructuur niet meer in orde is.</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 xml:space="preserve">Plaatsen </w:t>
      </w:r>
      <w:r w:rsidRPr="00B34C54">
        <w:rPr>
          <w:rFonts w:ascii="Calibri" w:hAnsi="Calibri" w:cs="Arial"/>
        </w:rPr>
        <w:t>van een damp–scherm/damprem</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cs="Arial"/>
        </w:rPr>
        <w:t>Loodafwerking</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cs="Arial"/>
        </w:rPr>
        <w:t>Dekstenen/dakrandafwerking</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cs="Arial"/>
        </w:rPr>
        <w:t>Realisatie van regenwaterafvoer</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cs="Arial"/>
        </w:rPr>
        <w:t xml:space="preserve">Levering en plaatsing van een dakvlakvenster </w:t>
      </w:r>
      <w:r w:rsidRPr="00B34C54">
        <w:rPr>
          <w:rFonts w:ascii="Calibri" w:hAnsi="Calibri"/>
        </w:rPr>
        <w:t>of lichtstraat (max. U-waarde = 1,1 W/m2K)</w:t>
      </w:r>
    </w:p>
    <w:p w:rsidR="00FC42D4" w:rsidRPr="00B34C54" w:rsidRDefault="00FC42D4" w:rsidP="00FC42D4">
      <w:pPr>
        <w:rPr>
          <w:rFonts w:ascii="Calibri" w:hAnsi="Calibri" w:cs="Arial"/>
        </w:rPr>
      </w:pPr>
    </w:p>
    <w:p w:rsidR="00FC42D4" w:rsidRPr="00B34C54" w:rsidRDefault="00FC42D4" w:rsidP="00FC42D4">
      <w:pPr>
        <w:rPr>
          <w:rFonts w:ascii="Calibri" w:hAnsi="Calibri" w:cs="Arial"/>
        </w:rPr>
      </w:pPr>
      <w:r w:rsidRPr="00B34C54">
        <w:rPr>
          <w:rFonts w:ascii="Calibri" w:hAnsi="Calibri" w:cs="Arial"/>
        </w:rPr>
        <w:t>Algemene voorwaarde : vernieuwingswerken aan het dak (b, h, i, j) zijn enkel toegestaan indien deze noodzakelijk zijn om tot een goede dakisolatie te kunnen komen.</w:t>
      </w:r>
    </w:p>
    <w:p w:rsidR="00FC42D4" w:rsidRPr="00B34C54" w:rsidRDefault="00FC42D4" w:rsidP="00FC42D4">
      <w:pPr>
        <w:ind w:left="284"/>
        <w:rPr>
          <w:rFonts w:ascii="Calibri" w:hAnsi="Calibri" w:cs="Arial"/>
        </w:rPr>
      </w:pPr>
      <w:r w:rsidRPr="00B34C54">
        <w:rPr>
          <w:rFonts w:ascii="Calibri" w:hAnsi="Calibri" w:cs="Arial"/>
        </w:rPr>
        <w:t xml:space="preserve">Bijkomende werken voor een hellend dak: </w:t>
      </w:r>
      <w:proofErr w:type="spellStart"/>
      <w:r w:rsidRPr="00B34C54">
        <w:rPr>
          <w:rFonts w:ascii="Calibri" w:hAnsi="Calibri" w:cs="Arial"/>
        </w:rPr>
        <w:t>dakvernieuwing</w:t>
      </w:r>
      <w:proofErr w:type="spellEnd"/>
      <w:r w:rsidRPr="00B34C54">
        <w:rPr>
          <w:rFonts w:ascii="Calibri" w:hAnsi="Calibri" w:cs="Arial"/>
        </w:rPr>
        <w:t xml:space="preserve"> (enkel indien gebruik        wordt gemaakt van een winddicht, isolerend onderdak)</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Plaatsen van een onderdak</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Plaatsen van nieuwe panlatten/stoflatten</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 xml:space="preserve">Plaatsen van nieuwe dakbedekking, </w:t>
      </w:r>
      <w:proofErr w:type="spellStart"/>
      <w:r w:rsidRPr="00B34C54">
        <w:rPr>
          <w:rFonts w:ascii="Calibri" w:hAnsi="Calibri"/>
        </w:rPr>
        <w:t>vb</w:t>
      </w:r>
      <w:proofErr w:type="spellEnd"/>
      <w:r w:rsidRPr="00B34C54">
        <w:rPr>
          <w:rFonts w:ascii="Calibri" w:hAnsi="Calibri"/>
        </w:rPr>
        <w:t xml:space="preserve"> (terug)plaatsen van (bestaande) pannen</w:t>
      </w:r>
      <w:r w:rsidRPr="00B34C54">
        <w:rPr>
          <w:rFonts w:ascii="Calibri" w:hAnsi="Calibri"/>
        </w:rPr>
        <w:br/>
      </w:r>
    </w:p>
    <w:p w:rsidR="00FC42D4" w:rsidRPr="00B34C54" w:rsidRDefault="00FC42D4" w:rsidP="00FC42D4">
      <w:pPr>
        <w:ind w:left="284"/>
        <w:rPr>
          <w:rFonts w:ascii="Calibri" w:hAnsi="Calibri" w:cs="Arial"/>
        </w:rPr>
      </w:pPr>
      <w:r w:rsidRPr="00B34C54">
        <w:rPr>
          <w:rFonts w:ascii="Calibri" w:hAnsi="Calibri" w:cs="Arial"/>
        </w:rPr>
        <w:t xml:space="preserve">Bijkomende werken voor een warm plat dak (isolatie bevindt zich aan de bovenzijde van de dakconstructie): </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Het verhogen van de dakranden om voldoende isolatie te kunnen plaatsen</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Levering en plaatsing van de waterdichting</w:t>
      </w:r>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 xml:space="preserve">Herstellen van de </w:t>
      </w:r>
      <w:proofErr w:type="spellStart"/>
      <w:r w:rsidRPr="00B34C54">
        <w:rPr>
          <w:rFonts w:ascii="Calibri" w:hAnsi="Calibri"/>
        </w:rPr>
        <w:t>dakdichting</w:t>
      </w:r>
      <w:proofErr w:type="spellEnd"/>
    </w:p>
    <w:p w:rsidR="00FC42D4" w:rsidRPr="00B34C54" w:rsidRDefault="00FC42D4" w:rsidP="00FC42D4">
      <w:pPr>
        <w:pStyle w:val="Lijstalinea"/>
        <w:numPr>
          <w:ilvl w:val="0"/>
          <w:numId w:val="1"/>
        </w:numPr>
        <w:ind w:left="567" w:hanging="283"/>
        <w:contextualSpacing/>
        <w:rPr>
          <w:rFonts w:ascii="Calibri" w:hAnsi="Calibri"/>
        </w:rPr>
      </w:pPr>
      <w:r w:rsidRPr="00B34C54">
        <w:rPr>
          <w:rFonts w:ascii="Calibri" w:hAnsi="Calibri"/>
        </w:rPr>
        <w:t xml:space="preserve">Vervangen van een koepel (max. U-waarde = 1,1 W/m2K) </w:t>
      </w:r>
    </w:p>
    <w:p w:rsidR="00FC42D4" w:rsidRPr="00B34C54" w:rsidRDefault="00FC42D4" w:rsidP="00FC42D4">
      <w:pPr>
        <w:rPr>
          <w:rFonts w:ascii="Calibri" w:hAnsi="Calibri"/>
          <w:b/>
        </w:rPr>
      </w:pPr>
    </w:p>
    <w:p w:rsidR="00FC42D4" w:rsidRPr="00B34C54" w:rsidRDefault="00FC42D4" w:rsidP="00FC42D4">
      <w:pPr>
        <w:pStyle w:val="Lijstalinea"/>
        <w:ind w:left="284"/>
        <w:rPr>
          <w:rFonts w:ascii="Calibri" w:hAnsi="Calibri"/>
        </w:rPr>
      </w:pPr>
      <w:r w:rsidRPr="00B34C54">
        <w:rPr>
          <w:rFonts w:ascii="Calibri" w:hAnsi="Calibri"/>
          <w:b/>
        </w:rPr>
        <w:t>Volgende werkzaamheden komen</w:t>
      </w:r>
      <w:r w:rsidRPr="00B34C54">
        <w:rPr>
          <w:rFonts w:ascii="Calibri" w:hAnsi="Calibri"/>
        </w:rPr>
        <w:t xml:space="preserve"> </w:t>
      </w:r>
      <w:r w:rsidRPr="00B34C54">
        <w:rPr>
          <w:rFonts w:ascii="Calibri" w:hAnsi="Calibri"/>
          <w:b/>
        </w:rPr>
        <w:t>NIET in aanmerking</w:t>
      </w:r>
      <w:r w:rsidRPr="00B34C54">
        <w:rPr>
          <w:rFonts w:ascii="Calibri" w:hAnsi="Calibri"/>
        </w:rPr>
        <w:t xml:space="preserve">: </w:t>
      </w:r>
    </w:p>
    <w:p w:rsidR="00FC42D4" w:rsidRPr="00B34C54" w:rsidRDefault="00FC42D4" w:rsidP="00FC42D4">
      <w:pPr>
        <w:pStyle w:val="Lijstalinea"/>
        <w:numPr>
          <w:ilvl w:val="0"/>
          <w:numId w:val="2"/>
        </w:numPr>
        <w:ind w:left="567" w:hanging="283"/>
        <w:contextualSpacing/>
        <w:rPr>
          <w:rFonts w:ascii="Calibri" w:hAnsi="Calibri"/>
        </w:rPr>
      </w:pPr>
      <w:proofErr w:type="spellStart"/>
      <w:r w:rsidRPr="00B34C54">
        <w:rPr>
          <w:rFonts w:ascii="Calibri" w:hAnsi="Calibri"/>
        </w:rPr>
        <w:t>Binnenafwerking</w:t>
      </w:r>
      <w:proofErr w:type="spellEnd"/>
      <w:r w:rsidRPr="00B34C54">
        <w:rPr>
          <w:rFonts w:ascii="Calibri" w:hAnsi="Calibri"/>
        </w:rPr>
        <w:t xml:space="preserve"> (bv gipskarton, planchetten,…)</w:t>
      </w:r>
    </w:p>
    <w:p w:rsidR="00FC42D4" w:rsidRPr="00B34C54" w:rsidRDefault="00FC42D4" w:rsidP="00FC42D4">
      <w:pPr>
        <w:pStyle w:val="Lijstalinea"/>
        <w:ind w:left="567"/>
        <w:rPr>
          <w:rFonts w:ascii="Calibri" w:hAnsi="Calibri"/>
        </w:rPr>
      </w:pPr>
    </w:p>
    <w:p w:rsidR="00FC42D4" w:rsidRPr="00B34C54" w:rsidRDefault="00FC42D4" w:rsidP="00FC42D4">
      <w:pPr>
        <w:pStyle w:val="Default"/>
        <w:rPr>
          <w:rFonts w:ascii="Calibri" w:hAnsi="Calibri"/>
          <w:color w:val="auto"/>
        </w:rPr>
      </w:pPr>
    </w:p>
    <w:p w:rsidR="00FC42D4" w:rsidRPr="00B34C54" w:rsidRDefault="00FC42D4" w:rsidP="00FC42D4">
      <w:pPr>
        <w:pStyle w:val="Lijstalinea"/>
        <w:tabs>
          <w:tab w:val="left" w:pos="284"/>
        </w:tabs>
        <w:ind w:left="240"/>
        <w:contextualSpacing/>
        <w:rPr>
          <w:rFonts w:ascii="Calibri" w:hAnsi="Calibri"/>
          <w:b/>
          <w:highlight w:val="lightGray"/>
        </w:rPr>
      </w:pPr>
      <w:r w:rsidRPr="00B34C54">
        <w:rPr>
          <w:rFonts w:ascii="Calibri" w:hAnsi="Calibri"/>
          <w:b/>
          <w:highlight w:val="lightGray"/>
        </w:rPr>
        <w:t xml:space="preserve">Plaatsen van buitenschrijnwerk met </w:t>
      </w:r>
      <w:proofErr w:type="spellStart"/>
      <w:r w:rsidRPr="00B34C54">
        <w:rPr>
          <w:rFonts w:ascii="Calibri" w:hAnsi="Calibri"/>
          <w:b/>
          <w:highlight w:val="lightGray"/>
        </w:rPr>
        <w:t>hoogrendementsbeglazing</w:t>
      </w:r>
      <w:proofErr w:type="spellEnd"/>
      <w:r w:rsidRPr="00B34C54">
        <w:rPr>
          <w:rFonts w:ascii="Calibri" w:hAnsi="Calibri"/>
          <w:b/>
          <w:highlight w:val="lightGray"/>
        </w:rPr>
        <w:t>, -deuren en -poorten</w:t>
      </w:r>
    </w:p>
    <w:p w:rsidR="00FC42D4" w:rsidRPr="00B34C54" w:rsidRDefault="00FC42D4" w:rsidP="00FC42D4">
      <w:pPr>
        <w:pStyle w:val="Default"/>
        <w:rPr>
          <w:rFonts w:ascii="Calibri" w:hAnsi="Calibri" w:cs="Times New Roman"/>
          <w:b/>
          <w:color w:val="auto"/>
        </w:rPr>
      </w:pPr>
    </w:p>
    <w:p w:rsidR="00FC42D4" w:rsidRPr="00B34C54" w:rsidRDefault="00FC42D4" w:rsidP="00FC42D4">
      <w:pPr>
        <w:pStyle w:val="Lijstalinea"/>
        <w:ind w:left="284"/>
        <w:rPr>
          <w:rFonts w:ascii="Calibri" w:hAnsi="Calibri"/>
          <w:b/>
        </w:rPr>
      </w:pPr>
      <w:r w:rsidRPr="00B34C54">
        <w:rPr>
          <w:rFonts w:ascii="Calibri" w:hAnsi="Calibri"/>
          <w:b/>
        </w:rPr>
        <w:t>Volgende werken komen in aanmerking:</w:t>
      </w:r>
    </w:p>
    <w:p w:rsidR="00FC42D4" w:rsidRPr="00B34C54" w:rsidRDefault="00FC42D4" w:rsidP="00FC42D4">
      <w:pPr>
        <w:pStyle w:val="Lijstalinea"/>
        <w:numPr>
          <w:ilvl w:val="0"/>
          <w:numId w:val="3"/>
        </w:numPr>
        <w:ind w:left="567" w:hanging="283"/>
        <w:contextualSpacing/>
        <w:rPr>
          <w:rFonts w:ascii="Calibri" w:hAnsi="Calibri"/>
        </w:rPr>
      </w:pPr>
      <w:r w:rsidRPr="00B34C54">
        <w:rPr>
          <w:rFonts w:ascii="Calibri" w:hAnsi="Calibri"/>
        </w:rPr>
        <w:t>Uitbreken van bestaand buitenschrijnwerk</w:t>
      </w:r>
    </w:p>
    <w:p w:rsidR="00FC42D4" w:rsidRPr="00B34C54" w:rsidRDefault="00FC42D4" w:rsidP="00FC42D4">
      <w:pPr>
        <w:pStyle w:val="Lijstalinea"/>
        <w:numPr>
          <w:ilvl w:val="0"/>
          <w:numId w:val="3"/>
        </w:numPr>
        <w:ind w:left="567" w:hanging="283"/>
        <w:contextualSpacing/>
        <w:rPr>
          <w:rFonts w:ascii="Calibri" w:hAnsi="Calibri"/>
        </w:rPr>
      </w:pPr>
      <w:r w:rsidRPr="00B34C54">
        <w:rPr>
          <w:rFonts w:ascii="Calibri" w:hAnsi="Calibri"/>
        </w:rPr>
        <w:t>Plaatsen van nieuw buitenschrijnwerk (U-waarde glas &lt; of = 1,1 W/m²K)</w:t>
      </w:r>
    </w:p>
    <w:p w:rsidR="00FC42D4" w:rsidRPr="00B34C54" w:rsidRDefault="00FC42D4" w:rsidP="00FC42D4">
      <w:pPr>
        <w:pStyle w:val="Lijstalinea"/>
        <w:numPr>
          <w:ilvl w:val="0"/>
          <w:numId w:val="3"/>
        </w:numPr>
        <w:ind w:left="567" w:hanging="283"/>
        <w:contextualSpacing/>
        <w:rPr>
          <w:rFonts w:ascii="Calibri" w:hAnsi="Calibri"/>
        </w:rPr>
      </w:pPr>
      <w:r w:rsidRPr="00B34C54">
        <w:rPr>
          <w:rFonts w:ascii="Calibri" w:hAnsi="Calibri"/>
        </w:rPr>
        <w:t>Vervanging van beglazing met behoud van de raamkaders kan indien de houten raamkaders in goede staat zijn en de U-waarde glas &lt; of = 1,1 W/m²K</w:t>
      </w:r>
    </w:p>
    <w:p w:rsidR="00FC42D4" w:rsidRPr="00B34C54" w:rsidRDefault="00FC42D4" w:rsidP="00FC42D4">
      <w:pPr>
        <w:pStyle w:val="Lijstalinea"/>
        <w:numPr>
          <w:ilvl w:val="0"/>
          <w:numId w:val="3"/>
        </w:numPr>
        <w:ind w:left="567" w:hanging="283"/>
        <w:contextualSpacing/>
        <w:rPr>
          <w:rFonts w:ascii="Calibri" w:hAnsi="Calibri"/>
        </w:rPr>
      </w:pPr>
      <w:r w:rsidRPr="00B34C54">
        <w:rPr>
          <w:rFonts w:ascii="Calibri" w:hAnsi="Calibri"/>
        </w:rPr>
        <w:t>Realiseren van luchtdichtheid</w:t>
      </w:r>
    </w:p>
    <w:p w:rsidR="00FC42D4" w:rsidRPr="00B34C54" w:rsidRDefault="00FC42D4" w:rsidP="00FC42D4">
      <w:pPr>
        <w:pStyle w:val="Lijstalinea"/>
        <w:numPr>
          <w:ilvl w:val="0"/>
          <w:numId w:val="3"/>
        </w:numPr>
        <w:ind w:left="567" w:hanging="283"/>
        <w:contextualSpacing/>
        <w:rPr>
          <w:rFonts w:ascii="Calibri" w:hAnsi="Calibri"/>
        </w:rPr>
      </w:pPr>
      <w:r w:rsidRPr="00B34C54">
        <w:rPr>
          <w:rFonts w:ascii="Calibri" w:hAnsi="Calibri"/>
        </w:rPr>
        <w:t>Levering en plaatsing van ventilatieroosters</w:t>
      </w:r>
    </w:p>
    <w:p w:rsidR="00FC42D4" w:rsidRPr="00B34C54" w:rsidRDefault="00FC42D4" w:rsidP="00FC42D4">
      <w:pPr>
        <w:pStyle w:val="Lijstalinea"/>
        <w:numPr>
          <w:ilvl w:val="0"/>
          <w:numId w:val="3"/>
        </w:numPr>
        <w:ind w:left="567" w:hanging="283"/>
        <w:contextualSpacing/>
        <w:rPr>
          <w:rFonts w:ascii="Calibri" w:hAnsi="Calibri"/>
        </w:rPr>
      </w:pPr>
      <w:r w:rsidRPr="00B34C54">
        <w:rPr>
          <w:rFonts w:ascii="Calibri" w:hAnsi="Calibri"/>
        </w:rPr>
        <w:t>Afwerken van het buitenschrijnwerk: het plaatsen van omkasting, omlijsting, venstertablet</w:t>
      </w:r>
    </w:p>
    <w:p w:rsidR="00FC42D4" w:rsidRPr="00B34C54" w:rsidRDefault="00FC42D4" w:rsidP="00FC42D4">
      <w:pPr>
        <w:pStyle w:val="Lijstalinea"/>
        <w:numPr>
          <w:ilvl w:val="0"/>
          <w:numId w:val="3"/>
        </w:numPr>
        <w:ind w:left="567" w:hanging="283"/>
        <w:contextualSpacing/>
        <w:rPr>
          <w:rFonts w:ascii="Calibri" w:hAnsi="Calibri"/>
        </w:rPr>
      </w:pPr>
      <w:r w:rsidRPr="00B34C54">
        <w:rPr>
          <w:rFonts w:ascii="Calibri" w:hAnsi="Calibri"/>
        </w:rPr>
        <w:t>Levering en plaatsing van lichtstraten (U-waarde glas &lt; of = 1,1 W/m²K)</w:t>
      </w:r>
    </w:p>
    <w:p w:rsidR="00FC42D4" w:rsidRPr="00B34C54" w:rsidRDefault="00FC42D4" w:rsidP="00FC42D4">
      <w:pPr>
        <w:pStyle w:val="Lijstalinea"/>
        <w:numPr>
          <w:ilvl w:val="0"/>
          <w:numId w:val="3"/>
        </w:numPr>
        <w:ind w:left="567" w:hanging="283"/>
        <w:contextualSpacing/>
        <w:rPr>
          <w:rFonts w:ascii="Calibri" w:hAnsi="Calibri"/>
        </w:rPr>
      </w:pPr>
      <w:r w:rsidRPr="00B34C54">
        <w:rPr>
          <w:rFonts w:ascii="Calibri" w:hAnsi="Calibri"/>
        </w:rPr>
        <w:t>Vervangen van buitendeuren (U-waarde &lt; of = 1,1 W/m²K)</w:t>
      </w:r>
    </w:p>
    <w:p w:rsidR="00FC42D4" w:rsidRPr="00B34C54" w:rsidRDefault="00FC42D4" w:rsidP="00FC42D4">
      <w:pPr>
        <w:pStyle w:val="Lijstalinea"/>
        <w:numPr>
          <w:ilvl w:val="0"/>
          <w:numId w:val="3"/>
        </w:numPr>
        <w:ind w:left="567" w:hanging="283"/>
        <w:contextualSpacing/>
        <w:rPr>
          <w:rFonts w:ascii="Calibri" w:hAnsi="Calibri"/>
        </w:rPr>
      </w:pPr>
      <w:r w:rsidRPr="00B34C54">
        <w:rPr>
          <w:rFonts w:ascii="Calibri" w:hAnsi="Calibri"/>
        </w:rPr>
        <w:lastRenderedPageBreak/>
        <w:t>Levering en plaatsing van een geïsoleerde garagepoort met U-waarde &lt; of = 2 W/m²K (enkel bij inpandige garage)</w:t>
      </w:r>
    </w:p>
    <w:p w:rsidR="00FC42D4" w:rsidRPr="00B34C54" w:rsidRDefault="00FC42D4" w:rsidP="00FC42D4">
      <w:pPr>
        <w:pStyle w:val="Lijstalinea"/>
        <w:ind w:left="567"/>
        <w:rPr>
          <w:rFonts w:ascii="Calibri" w:hAnsi="Calibri"/>
        </w:rPr>
      </w:pPr>
    </w:p>
    <w:p w:rsidR="00FC42D4" w:rsidRPr="00B34C54" w:rsidRDefault="00FC42D4" w:rsidP="00FC42D4">
      <w:pPr>
        <w:pStyle w:val="Lijstalinea"/>
        <w:ind w:left="284"/>
        <w:rPr>
          <w:rFonts w:ascii="Calibri" w:hAnsi="Calibri"/>
          <w:b/>
        </w:rPr>
      </w:pPr>
      <w:r w:rsidRPr="00B34C54">
        <w:rPr>
          <w:rFonts w:ascii="Calibri" w:hAnsi="Calibri"/>
          <w:b/>
        </w:rPr>
        <w:t xml:space="preserve">Deze werkzaamheden komen NIET in aanmerking: </w:t>
      </w:r>
    </w:p>
    <w:p w:rsidR="00FC42D4" w:rsidRPr="00B34C54" w:rsidRDefault="00FC42D4" w:rsidP="00FC42D4">
      <w:pPr>
        <w:pStyle w:val="Lijstalinea"/>
        <w:numPr>
          <w:ilvl w:val="0"/>
          <w:numId w:val="4"/>
        </w:numPr>
        <w:ind w:left="567" w:hanging="283"/>
        <w:contextualSpacing/>
        <w:rPr>
          <w:rFonts w:ascii="Calibri" w:hAnsi="Calibri"/>
        </w:rPr>
      </w:pPr>
      <w:r w:rsidRPr="00B34C54">
        <w:rPr>
          <w:rFonts w:ascii="Calibri" w:hAnsi="Calibri"/>
        </w:rPr>
        <w:t>Renovatie van veranda’s (tenzij als onderdeel van de leefruimte en niet afsluitbaar van de rest van de woning)</w:t>
      </w:r>
    </w:p>
    <w:p w:rsidR="00FC42D4" w:rsidRPr="00B34C54" w:rsidRDefault="00FC42D4" w:rsidP="00FC42D4">
      <w:pPr>
        <w:pStyle w:val="Lijstalinea"/>
        <w:numPr>
          <w:ilvl w:val="0"/>
          <w:numId w:val="4"/>
        </w:numPr>
        <w:ind w:left="567" w:hanging="283"/>
        <w:contextualSpacing/>
        <w:rPr>
          <w:rFonts w:ascii="Calibri" w:hAnsi="Calibri"/>
        </w:rPr>
      </w:pPr>
      <w:r w:rsidRPr="00B34C54">
        <w:rPr>
          <w:rFonts w:ascii="Calibri" w:hAnsi="Calibri"/>
        </w:rPr>
        <w:t>Gordijnen</w:t>
      </w:r>
    </w:p>
    <w:p w:rsidR="00FC42D4" w:rsidRPr="00B34C54" w:rsidRDefault="00FC42D4" w:rsidP="00FC42D4">
      <w:pPr>
        <w:pStyle w:val="Lijstalinea"/>
        <w:ind w:left="567"/>
        <w:rPr>
          <w:rFonts w:ascii="Calibri" w:hAnsi="Calibri"/>
        </w:rPr>
      </w:pPr>
    </w:p>
    <w:p w:rsidR="00FC42D4" w:rsidRPr="00B34C54" w:rsidRDefault="00FC42D4" w:rsidP="00FC42D4">
      <w:pPr>
        <w:pStyle w:val="Lijstalinea"/>
        <w:ind w:left="567"/>
        <w:rPr>
          <w:rFonts w:ascii="Calibri" w:hAnsi="Calibri"/>
        </w:rPr>
      </w:pPr>
    </w:p>
    <w:p w:rsidR="00FC42D4" w:rsidRPr="00B34C54" w:rsidRDefault="00FC42D4" w:rsidP="00FC42D4">
      <w:pPr>
        <w:pStyle w:val="Lijstalinea"/>
        <w:tabs>
          <w:tab w:val="left" w:pos="284"/>
        </w:tabs>
        <w:ind w:left="240"/>
        <w:contextualSpacing/>
        <w:rPr>
          <w:rFonts w:ascii="Calibri" w:hAnsi="Calibri"/>
          <w:b/>
          <w:highlight w:val="lightGray"/>
        </w:rPr>
      </w:pPr>
      <w:r w:rsidRPr="00B34C54">
        <w:rPr>
          <w:rFonts w:ascii="Calibri" w:hAnsi="Calibri"/>
          <w:b/>
          <w:highlight w:val="lightGray"/>
        </w:rPr>
        <w:t>Plaatsen van muurisolatie / spouwmuurisolatie</w:t>
      </w:r>
    </w:p>
    <w:p w:rsidR="00FC42D4" w:rsidRPr="00B34C54" w:rsidRDefault="00FC42D4" w:rsidP="00FC42D4">
      <w:pPr>
        <w:pStyle w:val="Default"/>
        <w:ind w:firstLine="284"/>
        <w:rPr>
          <w:rFonts w:ascii="Calibri" w:hAnsi="Calibri"/>
          <w:i/>
          <w:color w:val="auto"/>
        </w:rPr>
      </w:pPr>
    </w:p>
    <w:p w:rsidR="00FC42D4" w:rsidRPr="00B34C54" w:rsidRDefault="00FC42D4" w:rsidP="00FC42D4">
      <w:pPr>
        <w:pStyle w:val="Lijstalinea"/>
        <w:ind w:left="284"/>
        <w:rPr>
          <w:rFonts w:ascii="Calibri" w:hAnsi="Calibri"/>
          <w:b/>
        </w:rPr>
      </w:pPr>
      <w:r w:rsidRPr="00B34C54">
        <w:rPr>
          <w:rFonts w:ascii="Calibri" w:hAnsi="Calibri"/>
          <w:b/>
        </w:rPr>
        <w:t>Volgende werken komen in aanmerking:</w:t>
      </w:r>
    </w:p>
    <w:p w:rsidR="00FC42D4" w:rsidRPr="00B34C54" w:rsidRDefault="00FC42D4" w:rsidP="00FC42D4">
      <w:pPr>
        <w:pStyle w:val="Lijstalinea"/>
        <w:numPr>
          <w:ilvl w:val="0"/>
          <w:numId w:val="5"/>
        </w:numPr>
        <w:ind w:left="567" w:hanging="283"/>
        <w:contextualSpacing/>
        <w:rPr>
          <w:rFonts w:ascii="Calibri" w:hAnsi="Calibri"/>
        </w:rPr>
      </w:pPr>
      <w:r w:rsidRPr="00B34C54">
        <w:rPr>
          <w:rFonts w:ascii="Calibri" w:hAnsi="Calibri"/>
        </w:rPr>
        <w:t>Werfinrichting, stelling, veiligheid</w:t>
      </w:r>
    </w:p>
    <w:p w:rsidR="00FC42D4" w:rsidRPr="00B34C54" w:rsidRDefault="00FC42D4" w:rsidP="00FC42D4">
      <w:pPr>
        <w:pStyle w:val="Lijstalinea"/>
        <w:numPr>
          <w:ilvl w:val="0"/>
          <w:numId w:val="5"/>
        </w:numPr>
        <w:ind w:left="567" w:hanging="283"/>
        <w:contextualSpacing/>
        <w:rPr>
          <w:rFonts w:ascii="Calibri" w:hAnsi="Calibri"/>
        </w:rPr>
      </w:pPr>
      <w:r w:rsidRPr="00B34C54">
        <w:rPr>
          <w:rFonts w:ascii="Calibri" w:hAnsi="Calibri"/>
        </w:rPr>
        <w:t>Afkappen bestaand pleisterwerk / herstellen van de bestaande gevel.</w:t>
      </w:r>
    </w:p>
    <w:p w:rsidR="00FC42D4" w:rsidRPr="00B34C54" w:rsidRDefault="00FC42D4" w:rsidP="00FC42D4">
      <w:pPr>
        <w:pStyle w:val="Lijstalinea"/>
        <w:numPr>
          <w:ilvl w:val="0"/>
          <w:numId w:val="5"/>
        </w:numPr>
        <w:ind w:left="567" w:hanging="283"/>
        <w:contextualSpacing/>
        <w:rPr>
          <w:rFonts w:ascii="Calibri" w:hAnsi="Calibri"/>
        </w:rPr>
      </w:pPr>
      <w:r w:rsidRPr="00B34C54">
        <w:rPr>
          <w:rFonts w:ascii="Calibri" w:hAnsi="Calibri"/>
        </w:rPr>
        <w:t xml:space="preserve">Verbreden van venstertabletten en </w:t>
      </w:r>
      <w:proofErr w:type="spellStart"/>
      <w:r w:rsidRPr="00B34C54">
        <w:rPr>
          <w:rFonts w:ascii="Calibri" w:hAnsi="Calibri"/>
        </w:rPr>
        <w:t>dakoversteek</w:t>
      </w:r>
      <w:proofErr w:type="spellEnd"/>
    </w:p>
    <w:p w:rsidR="00FC42D4" w:rsidRPr="00B34C54" w:rsidRDefault="00FC42D4" w:rsidP="00FC42D4">
      <w:pPr>
        <w:pStyle w:val="Lijstalinea"/>
        <w:numPr>
          <w:ilvl w:val="0"/>
          <w:numId w:val="5"/>
        </w:numPr>
        <w:ind w:left="567" w:hanging="283"/>
        <w:contextualSpacing/>
        <w:rPr>
          <w:rFonts w:ascii="Calibri" w:hAnsi="Calibri"/>
        </w:rPr>
      </w:pPr>
      <w:r w:rsidRPr="00B34C54">
        <w:rPr>
          <w:rFonts w:ascii="Calibri" w:hAnsi="Calibri"/>
        </w:rPr>
        <w:t xml:space="preserve">Plaatsen buitengevelisolatie met een R-waarde </w:t>
      </w:r>
      <w:r w:rsidRPr="00B34C54">
        <w:rPr>
          <w:rFonts w:ascii="Calibri" w:hAnsi="Calibri" w:cs="Arial"/>
        </w:rPr>
        <w:t xml:space="preserve">overeenkomstig de minimumeisen voor het bekomen van een premie van de netbeheerders  </w:t>
      </w:r>
    </w:p>
    <w:p w:rsidR="00FC42D4" w:rsidRPr="00B34C54" w:rsidRDefault="00FC42D4" w:rsidP="00FC42D4">
      <w:pPr>
        <w:pStyle w:val="Lijstalinea"/>
        <w:numPr>
          <w:ilvl w:val="0"/>
          <w:numId w:val="5"/>
        </w:numPr>
        <w:ind w:left="567" w:hanging="283"/>
        <w:contextualSpacing/>
        <w:rPr>
          <w:rFonts w:ascii="Calibri" w:hAnsi="Calibri"/>
        </w:rPr>
      </w:pPr>
      <w:r w:rsidRPr="00B34C54">
        <w:rPr>
          <w:rFonts w:ascii="Calibri" w:hAnsi="Calibri"/>
        </w:rPr>
        <w:t xml:space="preserve">Levering en plaatsing van spouwmuurisolatie </w:t>
      </w:r>
      <w:r w:rsidRPr="00B34C54">
        <w:rPr>
          <w:rFonts w:ascii="Calibri" w:hAnsi="Calibri" w:cs="Arial"/>
        </w:rPr>
        <w:t xml:space="preserve">overeenkomstig de minimumeisen voor het bekomen van een premie van de netbeheerders  </w:t>
      </w:r>
    </w:p>
    <w:p w:rsidR="00FC42D4" w:rsidRPr="00B34C54" w:rsidRDefault="00FC42D4" w:rsidP="00FC42D4">
      <w:pPr>
        <w:pStyle w:val="Lijstalinea"/>
        <w:numPr>
          <w:ilvl w:val="0"/>
          <w:numId w:val="5"/>
        </w:numPr>
        <w:ind w:left="567" w:hanging="283"/>
        <w:contextualSpacing/>
        <w:rPr>
          <w:rFonts w:ascii="Calibri" w:hAnsi="Calibri"/>
        </w:rPr>
      </w:pPr>
      <w:r w:rsidRPr="00B34C54">
        <w:rPr>
          <w:rFonts w:ascii="Calibri" w:hAnsi="Calibri"/>
        </w:rPr>
        <w:t>Levering en plaatsing van een plint</w:t>
      </w:r>
    </w:p>
    <w:p w:rsidR="00FC42D4" w:rsidRPr="00B34C54" w:rsidRDefault="00FC42D4" w:rsidP="00FC42D4">
      <w:pPr>
        <w:pStyle w:val="Lijstalinea"/>
        <w:numPr>
          <w:ilvl w:val="0"/>
          <w:numId w:val="5"/>
        </w:numPr>
        <w:ind w:left="567" w:hanging="283"/>
        <w:contextualSpacing/>
        <w:rPr>
          <w:rFonts w:ascii="Calibri" w:hAnsi="Calibri"/>
        </w:rPr>
      </w:pPr>
      <w:r w:rsidRPr="00B34C54">
        <w:rPr>
          <w:rFonts w:ascii="Calibri" w:hAnsi="Calibri"/>
        </w:rPr>
        <w:t>Plaatsen van bescherming van de isolatie (</w:t>
      </w:r>
      <w:proofErr w:type="spellStart"/>
      <w:r w:rsidRPr="00B34C54">
        <w:rPr>
          <w:rFonts w:ascii="Calibri" w:hAnsi="Calibri"/>
        </w:rPr>
        <w:t>crepi</w:t>
      </w:r>
      <w:proofErr w:type="spellEnd"/>
      <w:r w:rsidRPr="00B34C54">
        <w:rPr>
          <w:rFonts w:ascii="Calibri" w:hAnsi="Calibri"/>
        </w:rPr>
        <w:t>, plaatmateriaal, …enz.)</w:t>
      </w:r>
    </w:p>
    <w:p w:rsidR="00FC42D4" w:rsidRPr="00B34C54" w:rsidRDefault="00FC42D4" w:rsidP="00FC42D4">
      <w:pPr>
        <w:pStyle w:val="Lijstalinea"/>
        <w:numPr>
          <w:ilvl w:val="0"/>
          <w:numId w:val="5"/>
        </w:numPr>
        <w:ind w:left="567" w:hanging="283"/>
        <w:contextualSpacing/>
        <w:rPr>
          <w:rFonts w:ascii="Calibri" w:hAnsi="Calibri"/>
        </w:rPr>
      </w:pPr>
      <w:r w:rsidRPr="00B34C54">
        <w:rPr>
          <w:rFonts w:ascii="Calibri" w:hAnsi="Calibri"/>
        </w:rPr>
        <w:t>(Terug-)plaatsing van regenwaterafvoerbuizen</w:t>
      </w:r>
    </w:p>
    <w:p w:rsidR="00FC42D4" w:rsidRPr="00B34C54" w:rsidRDefault="00FC42D4" w:rsidP="00FC42D4">
      <w:pPr>
        <w:pStyle w:val="Lijstalinea"/>
        <w:numPr>
          <w:ilvl w:val="0"/>
          <w:numId w:val="5"/>
        </w:numPr>
        <w:ind w:left="567" w:hanging="283"/>
        <w:contextualSpacing/>
        <w:rPr>
          <w:rFonts w:ascii="Calibri" w:hAnsi="Calibri"/>
        </w:rPr>
      </w:pPr>
      <w:r w:rsidRPr="00B34C54">
        <w:rPr>
          <w:rFonts w:ascii="Calibri" w:hAnsi="Calibri"/>
        </w:rPr>
        <w:t>Spouwmuurisolatie incl. boren van gaten in de gevel, opvullen van de spouw en dichten van gaten</w:t>
      </w:r>
    </w:p>
    <w:p w:rsidR="00FC42D4" w:rsidRPr="00B34C54" w:rsidRDefault="00FC42D4" w:rsidP="00FC42D4">
      <w:pPr>
        <w:pStyle w:val="Lijstalinea"/>
        <w:numPr>
          <w:ilvl w:val="0"/>
          <w:numId w:val="5"/>
        </w:numPr>
        <w:ind w:left="567" w:hanging="283"/>
        <w:contextualSpacing/>
        <w:rPr>
          <w:rFonts w:ascii="Calibri" w:hAnsi="Calibri"/>
        </w:rPr>
      </w:pPr>
      <w:r w:rsidRPr="00B34C54">
        <w:rPr>
          <w:rFonts w:ascii="Calibri" w:hAnsi="Calibri"/>
        </w:rPr>
        <w:t>Behandeling van muren tegen opstijgend vocht  : enkel in combinatie met binnenmuurisolatie</w:t>
      </w:r>
    </w:p>
    <w:p w:rsidR="00FC42D4" w:rsidRPr="00B34C54" w:rsidRDefault="00FC42D4" w:rsidP="00FC42D4">
      <w:pPr>
        <w:pStyle w:val="Lijstalinea"/>
        <w:numPr>
          <w:ilvl w:val="0"/>
          <w:numId w:val="5"/>
        </w:numPr>
        <w:ind w:left="567" w:hanging="283"/>
        <w:contextualSpacing/>
        <w:rPr>
          <w:rFonts w:ascii="Calibri" w:hAnsi="Calibri"/>
        </w:rPr>
      </w:pPr>
      <w:r w:rsidRPr="00B34C54">
        <w:rPr>
          <w:rFonts w:ascii="Calibri" w:hAnsi="Calibri"/>
        </w:rPr>
        <w:t xml:space="preserve">Plaatsen van binnenmuurisolatie </w:t>
      </w:r>
    </w:p>
    <w:p w:rsidR="00FC42D4" w:rsidRPr="00B34C54" w:rsidRDefault="00FC42D4" w:rsidP="00FC42D4">
      <w:pPr>
        <w:pStyle w:val="Lijstalinea"/>
        <w:ind w:left="567"/>
        <w:rPr>
          <w:rFonts w:ascii="Calibri" w:hAnsi="Calibri"/>
        </w:rPr>
      </w:pPr>
    </w:p>
    <w:p w:rsidR="00FC42D4" w:rsidRPr="00B34C54" w:rsidRDefault="00FC42D4" w:rsidP="00FC42D4">
      <w:pPr>
        <w:pStyle w:val="Lijstalinea"/>
        <w:ind w:left="567"/>
        <w:rPr>
          <w:rFonts w:ascii="Calibri" w:hAnsi="Calibri"/>
        </w:rPr>
      </w:pPr>
    </w:p>
    <w:p w:rsidR="00FC42D4" w:rsidRPr="00B34C54" w:rsidRDefault="00FC42D4" w:rsidP="00FC42D4">
      <w:pPr>
        <w:pStyle w:val="Lijstalinea"/>
        <w:tabs>
          <w:tab w:val="left" w:pos="284"/>
        </w:tabs>
        <w:ind w:left="240"/>
        <w:contextualSpacing/>
        <w:rPr>
          <w:rFonts w:ascii="Calibri" w:hAnsi="Calibri"/>
          <w:b/>
          <w:highlight w:val="lightGray"/>
        </w:rPr>
      </w:pPr>
      <w:r w:rsidRPr="00B34C54">
        <w:rPr>
          <w:rFonts w:ascii="Calibri" w:hAnsi="Calibri"/>
          <w:b/>
          <w:highlight w:val="lightGray"/>
        </w:rPr>
        <w:t>Plaatsen van vloerisolatie</w:t>
      </w:r>
    </w:p>
    <w:p w:rsidR="00FC42D4" w:rsidRPr="00B34C54" w:rsidRDefault="00FC42D4" w:rsidP="00FC42D4">
      <w:pPr>
        <w:pStyle w:val="Default"/>
        <w:rPr>
          <w:rFonts w:ascii="Calibri" w:hAnsi="Calibri"/>
          <w:i/>
          <w:color w:val="auto"/>
        </w:rPr>
      </w:pPr>
    </w:p>
    <w:p w:rsidR="00FC42D4" w:rsidRPr="00B34C54" w:rsidRDefault="00FC42D4" w:rsidP="00FC42D4">
      <w:pPr>
        <w:pStyle w:val="Lijstalinea"/>
        <w:ind w:left="284"/>
        <w:rPr>
          <w:rFonts w:ascii="Calibri" w:hAnsi="Calibri"/>
          <w:b/>
        </w:rPr>
      </w:pPr>
      <w:r w:rsidRPr="00B34C54">
        <w:rPr>
          <w:rFonts w:ascii="Calibri" w:hAnsi="Calibri"/>
          <w:b/>
        </w:rPr>
        <w:t xml:space="preserve">Volgende werken komen in aanmerking: </w:t>
      </w:r>
    </w:p>
    <w:p w:rsidR="00FC42D4" w:rsidRPr="00B34C54" w:rsidRDefault="00FC42D4" w:rsidP="00FC42D4">
      <w:pPr>
        <w:pStyle w:val="Lijstalinea"/>
        <w:ind w:left="567"/>
        <w:rPr>
          <w:rFonts w:ascii="Calibri" w:hAnsi="Calibri"/>
        </w:rPr>
      </w:pPr>
      <w:r w:rsidRPr="00B34C54">
        <w:rPr>
          <w:rFonts w:ascii="Calibri" w:hAnsi="Calibri"/>
        </w:rPr>
        <w:t>Onder draagconstructie</w:t>
      </w:r>
    </w:p>
    <w:p w:rsidR="00FC42D4" w:rsidRPr="00B34C54" w:rsidRDefault="00FC42D4" w:rsidP="00FC42D4">
      <w:pPr>
        <w:pStyle w:val="Lijstalinea"/>
        <w:numPr>
          <w:ilvl w:val="0"/>
          <w:numId w:val="6"/>
        </w:numPr>
        <w:ind w:left="567" w:hanging="283"/>
        <w:contextualSpacing/>
        <w:rPr>
          <w:rFonts w:ascii="Calibri" w:hAnsi="Calibri"/>
        </w:rPr>
      </w:pPr>
      <w:r w:rsidRPr="00B34C54">
        <w:rPr>
          <w:rFonts w:ascii="Calibri" w:hAnsi="Calibri"/>
        </w:rPr>
        <w:t xml:space="preserve">Plaatsen isolatie met een R-waarde </w:t>
      </w:r>
      <w:r w:rsidRPr="00B34C54">
        <w:rPr>
          <w:rFonts w:ascii="Calibri" w:hAnsi="Calibri" w:cs="Arial"/>
        </w:rPr>
        <w:t xml:space="preserve">overeenkomstig de minimumeisen voor het bekomen van een premie van de netbeheerders  </w:t>
      </w:r>
      <w:r w:rsidRPr="00B34C54">
        <w:rPr>
          <w:rFonts w:ascii="Calibri" w:hAnsi="Calibri"/>
        </w:rPr>
        <w:t xml:space="preserve"> en dampscherm</w:t>
      </w:r>
    </w:p>
    <w:p w:rsidR="00FC42D4" w:rsidRPr="00B34C54" w:rsidRDefault="00FC42D4" w:rsidP="00FC42D4">
      <w:pPr>
        <w:pStyle w:val="Default"/>
        <w:rPr>
          <w:rFonts w:ascii="Calibri" w:hAnsi="Calibri"/>
          <w:color w:val="auto"/>
        </w:rPr>
      </w:pPr>
    </w:p>
    <w:p w:rsidR="00FC42D4" w:rsidRPr="00B34C54" w:rsidRDefault="00FC42D4" w:rsidP="00FC42D4">
      <w:pPr>
        <w:pStyle w:val="Lijstalinea"/>
        <w:ind w:left="567"/>
        <w:rPr>
          <w:rFonts w:ascii="Calibri" w:hAnsi="Calibri"/>
        </w:rPr>
      </w:pPr>
      <w:r w:rsidRPr="00B34C54">
        <w:rPr>
          <w:rFonts w:ascii="Calibri" w:hAnsi="Calibri"/>
        </w:rPr>
        <w:t>Boven draagconstructie</w:t>
      </w:r>
    </w:p>
    <w:p w:rsidR="00FC42D4" w:rsidRPr="00B34C54" w:rsidRDefault="00FC42D4" w:rsidP="00FC42D4">
      <w:pPr>
        <w:pStyle w:val="Lijstalinea"/>
        <w:numPr>
          <w:ilvl w:val="0"/>
          <w:numId w:val="6"/>
        </w:numPr>
        <w:ind w:left="567" w:hanging="283"/>
        <w:contextualSpacing/>
        <w:rPr>
          <w:rFonts w:ascii="Calibri" w:hAnsi="Calibri"/>
        </w:rPr>
      </w:pPr>
      <w:r w:rsidRPr="00B34C54">
        <w:rPr>
          <w:rFonts w:ascii="Calibri" w:hAnsi="Calibri"/>
        </w:rPr>
        <w:t>Uitbreken bestaande vloer en uitgraven om voldoende isolatie te plaatsen</w:t>
      </w:r>
    </w:p>
    <w:p w:rsidR="00FC42D4" w:rsidRPr="00B34C54" w:rsidRDefault="00FC42D4" w:rsidP="00FC42D4">
      <w:pPr>
        <w:pStyle w:val="Lijstalinea"/>
        <w:numPr>
          <w:ilvl w:val="0"/>
          <w:numId w:val="6"/>
        </w:numPr>
        <w:ind w:left="567" w:hanging="283"/>
        <w:contextualSpacing/>
        <w:rPr>
          <w:rFonts w:ascii="Calibri" w:hAnsi="Calibri"/>
        </w:rPr>
      </w:pPr>
      <w:r w:rsidRPr="00B34C54">
        <w:rPr>
          <w:rFonts w:ascii="Calibri" w:hAnsi="Calibri"/>
        </w:rPr>
        <w:t xml:space="preserve">Plaatsen isolatie met een R-waarde </w:t>
      </w:r>
      <w:r w:rsidRPr="00B34C54">
        <w:rPr>
          <w:rFonts w:ascii="Calibri" w:hAnsi="Calibri" w:cs="Arial"/>
        </w:rPr>
        <w:t xml:space="preserve">overeenkomstig de minimumeisen voor het bekomen van een premie van de netbeheerders  </w:t>
      </w:r>
      <w:r w:rsidRPr="00B34C54">
        <w:rPr>
          <w:rFonts w:ascii="Calibri" w:hAnsi="Calibri"/>
        </w:rPr>
        <w:t>en dampscherm</w:t>
      </w:r>
    </w:p>
    <w:p w:rsidR="00FC42D4" w:rsidRPr="00B34C54" w:rsidRDefault="00FC42D4" w:rsidP="00FC42D4">
      <w:pPr>
        <w:pStyle w:val="Lijstalinea"/>
        <w:numPr>
          <w:ilvl w:val="0"/>
          <w:numId w:val="6"/>
        </w:numPr>
        <w:ind w:left="567" w:hanging="283"/>
        <w:contextualSpacing/>
        <w:rPr>
          <w:rFonts w:ascii="Calibri" w:hAnsi="Calibri"/>
        </w:rPr>
      </w:pPr>
      <w:r w:rsidRPr="00B34C54">
        <w:rPr>
          <w:rFonts w:ascii="Calibri" w:hAnsi="Calibri"/>
        </w:rPr>
        <w:t>Plaatsen chape</w:t>
      </w:r>
    </w:p>
    <w:p w:rsidR="00FC42D4" w:rsidRPr="00B34C54" w:rsidRDefault="00FC42D4" w:rsidP="00FC42D4">
      <w:pPr>
        <w:pStyle w:val="Default"/>
        <w:rPr>
          <w:rFonts w:ascii="Calibri" w:hAnsi="Calibri"/>
          <w:color w:val="auto"/>
        </w:rPr>
      </w:pPr>
    </w:p>
    <w:p w:rsidR="00FC42D4" w:rsidRPr="00B34C54" w:rsidRDefault="00FC42D4" w:rsidP="00FC42D4">
      <w:pPr>
        <w:pStyle w:val="Lijstalinea"/>
        <w:ind w:left="284"/>
        <w:rPr>
          <w:rFonts w:ascii="Calibri" w:hAnsi="Calibri"/>
          <w:b/>
        </w:rPr>
      </w:pPr>
      <w:r w:rsidRPr="00B34C54">
        <w:rPr>
          <w:rFonts w:ascii="Calibri" w:hAnsi="Calibri"/>
          <w:b/>
        </w:rPr>
        <w:t xml:space="preserve">Deze werkzaamheden komen NIET in aanmerking: </w:t>
      </w:r>
    </w:p>
    <w:p w:rsidR="00FC42D4" w:rsidRPr="00B34C54" w:rsidRDefault="00FC42D4" w:rsidP="00FC42D4">
      <w:pPr>
        <w:pStyle w:val="Lijstalinea"/>
        <w:numPr>
          <w:ilvl w:val="0"/>
          <w:numId w:val="7"/>
        </w:numPr>
        <w:ind w:left="567" w:hanging="283"/>
        <w:contextualSpacing/>
        <w:rPr>
          <w:rFonts w:ascii="Calibri" w:hAnsi="Calibri"/>
        </w:rPr>
      </w:pPr>
      <w:r w:rsidRPr="00B34C54">
        <w:rPr>
          <w:rFonts w:ascii="Calibri" w:hAnsi="Calibri"/>
        </w:rPr>
        <w:t>Nieuwe betonvloer</w:t>
      </w:r>
    </w:p>
    <w:p w:rsidR="00FC42D4" w:rsidRPr="00B34C54" w:rsidRDefault="00FC42D4" w:rsidP="00FC42D4">
      <w:pPr>
        <w:pStyle w:val="Lijstalinea"/>
        <w:numPr>
          <w:ilvl w:val="0"/>
          <w:numId w:val="7"/>
        </w:numPr>
        <w:ind w:left="567" w:hanging="283"/>
        <w:contextualSpacing/>
        <w:rPr>
          <w:rFonts w:ascii="Calibri" w:hAnsi="Calibri"/>
        </w:rPr>
      </w:pPr>
      <w:r w:rsidRPr="00B34C54">
        <w:rPr>
          <w:rFonts w:ascii="Calibri" w:hAnsi="Calibri"/>
        </w:rPr>
        <w:t xml:space="preserve">Plaatsen van de nieuwe vloerbedekking (tegels, hout, linoleum…). </w:t>
      </w:r>
    </w:p>
    <w:p w:rsidR="00FC42D4" w:rsidRPr="00B34C54" w:rsidRDefault="00FC42D4" w:rsidP="00FC42D4">
      <w:pPr>
        <w:tabs>
          <w:tab w:val="left" w:pos="284"/>
        </w:tabs>
        <w:rPr>
          <w:rFonts w:ascii="Calibri" w:hAnsi="Calibri"/>
          <w:b/>
        </w:rPr>
      </w:pPr>
    </w:p>
    <w:p w:rsidR="00FC42D4" w:rsidRPr="00B34C54" w:rsidRDefault="00FC42D4" w:rsidP="00FC42D4">
      <w:pPr>
        <w:pStyle w:val="Lijstalinea"/>
        <w:tabs>
          <w:tab w:val="left" w:pos="284"/>
        </w:tabs>
        <w:ind w:left="240"/>
        <w:contextualSpacing/>
        <w:rPr>
          <w:rFonts w:ascii="Calibri" w:hAnsi="Calibri"/>
          <w:b/>
        </w:rPr>
      </w:pPr>
      <w:r w:rsidRPr="00B34C54">
        <w:rPr>
          <w:rFonts w:ascii="Calibri" w:hAnsi="Calibri"/>
          <w:b/>
          <w:highlight w:val="lightGray"/>
        </w:rPr>
        <w:t>Luchtdichting en blowerdoortest : enkel in combinatie met andere werken</w:t>
      </w:r>
      <w:r w:rsidRPr="00B34C54">
        <w:rPr>
          <w:rFonts w:ascii="Calibri" w:hAnsi="Calibri"/>
          <w:b/>
        </w:rPr>
        <w:br/>
      </w:r>
    </w:p>
    <w:p w:rsidR="00FC42D4" w:rsidRPr="00B34C54" w:rsidRDefault="00FC42D4" w:rsidP="00FC42D4">
      <w:pPr>
        <w:pStyle w:val="Lijstalinea"/>
        <w:ind w:left="284"/>
        <w:rPr>
          <w:rFonts w:ascii="Calibri" w:hAnsi="Calibri"/>
          <w:b/>
        </w:rPr>
      </w:pPr>
      <w:r w:rsidRPr="00B34C54">
        <w:rPr>
          <w:rFonts w:ascii="Calibri" w:hAnsi="Calibri"/>
          <w:b/>
        </w:rPr>
        <w:t xml:space="preserve">Volgende werken komen in aanmerking: </w:t>
      </w:r>
    </w:p>
    <w:p w:rsidR="00FC42D4" w:rsidRPr="00B34C54" w:rsidRDefault="00FC42D4" w:rsidP="00FC42D4">
      <w:pPr>
        <w:pStyle w:val="Lijstalinea"/>
        <w:numPr>
          <w:ilvl w:val="0"/>
          <w:numId w:val="8"/>
        </w:numPr>
        <w:contextualSpacing/>
        <w:rPr>
          <w:rFonts w:ascii="Calibri" w:hAnsi="Calibri"/>
        </w:rPr>
      </w:pPr>
      <w:r w:rsidRPr="00B34C54">
        <w:rPr>
          <w:rFonts w:ascii="Calibri" w:hAnsi="Calibri"/>
        </w:rPr>
        <w:t>Plaatsen van luchtdichting</w:t>
      </w:r>
    </w:p>
    <w:p w:rsidR="00FC42D4" w:rsidRDefault="00FC42D4" w:rsidP="00FC42D4">
      <w:pPr>
        <w:pStyle w:val="Lijstalinea"/>
        <w:numPr>
          <w:ilvl w:val="0"/>
          <w:numId w:val="8"/>
        </w:numPr>
        <w:contextualSpacing/>
        <w:rPr>
          <w:rFonts w:ascii="Calibri" w:hAnsi="Calibri"/>
        </w:rPr>
      </w:pPr>
      <w:r w:rsidRPr="00B34C54">
        <w:rPr>
          <w:rFonts w:ascii="Calibri" w:hAnsi="Calibri"/>
        </w:rPr>
        <w:t>Blowerdoortest</w:t>
      </w:r>
    </w:p>
    <w:p w:rsidR="00FC42D4" w:rsidRDefault="00FC42D4" w:rsidP="00FC42D4">
      <w:pPr>
        <w:pStyle w:val="Lijstalinea"/>
        <w:contextualSpacing/>
        <w:rPr>
          <w:rFonts w:ascii="Calibri" w:hAnsi="Calibri"/>
        </w:rPr>
      </w:pPr>
    </w:p>
    <w:p w:rsidR="00FC42D4" w:rsidRPr="00B34C54" w:rsidRDefault="00FC42D4" w:rsidP="00FC42D4">
      <w:pPr>
        <w:pStyle w:val="Lijstalinea"/>
        <w:contextualSpacing/>
        <w:rPr>
          <w:rFonts w:ascii="Calibri" w:hAnsi="Calibri"/>
        </w:rPr>
      </w:pPr>
    </w:p>
    <w:p w:rsidR="00FC42D4" w:rsidRPr="00B34C54" w:rsidRDefault="00FC42D4" w:rsidP="00FC42D4">
      <w:pPr>
        <w:tabs>
          <w:tab w:val="left" w:pos="284"/>
        </w:tabs>
        <w:ind w:left="426"/>
        <w:rPr>
          <w:rFonts w:ascii="Calibri" w:hAnsi="Calibri"/>
        </w:rPr>
      </w:pPr>
    </w:p>
    <w:p w:rsidR="00FC42D4" w:rsidRPr="00B34C54" w:rsidRDefault="00FC42D4" w:rsidP="00FC42D4">
      <w:pPr>
        <w:pStyle w:val="Lijstalinea"/>
        <w:tabs>
          <w:tab w:val="left" w:pos="284"/>
        </w:tabs>
        <w:ind w:left="240"/>
        <w:contextualSpacing/>
        <w:rPr>
          <w:rFonts w:ascii="Calibri" w:hAnsi="Calibri"/>
          <w:b/>
          <w:highlight w:val="lightGray"/>
        </w:rPr>
      </w:pPr>
      <w:r w:rsidRPr="00B34C54">
        <w:rPr>
          <w:rFonts w:ascii="Calibri" w:hAnsi="Calibri"/>
          <w:b/>
          <w:highlight w:val="lightGray"/>
        </w:rPr>
        <w:lastRenderedPageBreak/>
        <w:t>Energiezuinig ventilatiesysteem</w:t>
      </w:r>
    </w:p>
    <w:p w:rsidR="00FC42D4" w:rsidRPr="00B34C54" w:rsidRDefault="00FC42D4" w:rsidP="00FC42D4">
      <w:pPr>
        <w:pStyle w:val="Lijstalinea"/>
        <w:tabs>
          <w:tab w:val="left" w:pos="284"/>
        </w:tabs>
        <w:ind w:left="426"/>
        <w:rPr>
          <w:rFonts w:ascii="Calibri" w:hAnsi="Calibri"/>
        </w:rPr>
      </w:pPr>
    </w:p>
    <w:p w:rsidR="00FC42D4" w:rsidRPr="00B34C54" w:rsidRDefault="00FC42D4" w:rsidP="00FC42D4">
      <w:pPr>
        <w:pStyle w:val="Lijstalinea"/>
        <w:tabs>
          <w:tab w:val="left" w:pos="284"/>
        </w:tabs>
        <w:ind w:left="426"/>
        <w:rPr>
          <w:rFonts w:ascii="Calibri" w:hAnsi="Calibri"/>
        </w:rPr>
      </w:pPr>
      <w:r w:rsidRPr="00B34C54">
        <w:rPr>
          <w:rFonts w:ascii="Calibri" w:hAnsi="Calibri"/>
        </w:rPr>
        <w:t>Levering en plaatsing van een ventilatiesysteem type systeem C, systeem C+ of systeem D met warmtewisselaar</w:t>
      </w:r>
    </w:p>
    <w:p w:rsidR="00FC42D4" w:rsidRPr="00B34C54" w:rsidRDefault="00FC42D4" w:rsidP="00FC42D4">
      <w:pPr>
        <w:pStyle w:val="Lijstalinea"/>
        <w:tabs>
          <w:tab w:val="left" w:pos="284"/>
        </w:tabs>
        <w:ind w:left="426"/>
        <w:rPr>
          <w:rFonts w:ascii="Calibri" w:hAnsi="Calibri"/>
        </w:rPr>
      </w:pPr>
      <w:r w:rsidRPr="00B34C54">
        <w:rPr>
          <w:rFonts w:ascii="Calibri" w:hAnsi="Calibri"/>
        </w:rPr>
        <w:t>Levering en plaatsing van een voorwarmtewisselaar van type AWW of BWW</w:t>
      </w:r>
    </w:p>
    <w:p w:rsidR="00FC42D4" w:rsidRPr="00B34C54" w:rsidRDefault="00FC42D4" w:rsidP="00FC42D4">
      <w:pPr>
        <w:pStyle w:val="Lijstalinea"/>
        <w:tabs>
          <w:tab w:val="left" w:pos="284"/>
        </w:tabs>
        <w:ind w:left="426"/>
        <w:rPr>
          <w:rFonts w:ascii="Calibri" w:hAnsi="Calibri"/>
          <w:b/>
        </w:rPr>
      </w:pPr>
    </w:p>
    <w:p w:rsidR="00FC42D4" w:rsidRPr="00B34C54" w:rsidRDefault="00FC42D4" w:rsidP="00FC42D4">
      <w:pPr>
        <w:pStyle w:val="Lijstalinea"/>
        <w:tabs>
          <w:tab w:val="left" w:pos="284"/>
        </w:tabs>
        <w:ind w:left="426"/>
        <w:rPr>
          <w:rFonts w:ascii="Calibri" w:hAnsi="Calibri"/>
          <w:b/>
        </w:rPr>
      </w:pPr>
    </w:p>
    <w:p w:rsidR="00FC42D4" w:rsidRPr="00B34C54" w:rsidRDefault="00FC42D4" w:rsidP="00FC42D4">
      <w:pPr>
        <w:pStyle w:val="Lijstalinea"/>
        <w:tabs>
          <w:tab w:val="left" w:pos="284"/>
        </w:tabs>
        <w:ind w:left="240"/>
        <w:contextualSpacing/>
        <w:rPr>
          <w:rFonts w:ascii="Calibri" w:hAnsi="Calibri"/>
          <w:b/>
          <w:highlight w:val="lightGray"/>
        </w:rPr>
      </w:pPr>
      <w:r w:rsidRPr="00B34C54">
        <w:rPr>
          <w:rFonts w:ascii="Calibri" w:hAnsi="Calibri"/>
          <w:b/>
          <w:highlight w:val="lightGray"/>
        </w:rPr>
        <w:t>Plaatsen van zuinige verwarmingsinstallatie</w:t>
      </w:r>
    </w:p>
    <w:p w:rsidR="00FC42D4" w:rsidRPr="00B34C54" w:rsidRDefault="00FC42D4" w:rsidP="00FC42D4">
      <w:pPr>
        <w:pStyle w:val="Lijstalinea"/>
        <w:tabs>
          <w:tab w:val="left" w:pos="284"/>
        </w:tabs>
        <w:ind w:left="426"/>
        <w:rPr>
          <w:rFonts w:ascii="Calibri" w:hAnsi="Calibri"/>
          <w:b/>
        </w:rPr>
      </w:pPr>
      <w:r w:rsidRPr="00B34C54">
        <w:rPr>
          <w:rFonts w:ascii="Calibri" w:hAnsi="Calibri"/>
        </w:rPr>
        <w:t xml:space="preserve"> </w:t>
      </w:r>
    </w:p>
    <w:p w:rsidR="00FC42D4" w:rsidRPr="00B34C54" w:rsidRDefault="00FC42D4" w:rsidP="00FC42D4">
      <w:pPr>
        <w:pStyle w:val="Lijstalinea"/>
        <w:ind w:left="284"/>
        <w:rPr>
          <w:rFonts w:ascii="Calibri" w:hAnsi="Calibri"/>
          <w:b/>
        </w:rPr>
      </w:pPr>
      <w:r w:rsidRPr="00B34C54">
        <w:rPr>
          <w:rFonts w:ascii="Calibri" w:hAnsi="Calibri"/>
          <w:b/>
        </w:rPr>
        <w:t xml:space="preserve">Volgende werken komen in aanmerking: </w:t>
      </w:r>
    </w:p>
    <w:p w:rsidR="00FC42D4" w:rsidRPr="00B34C54" w:rsidRDefault="00FC42D4" w:rsidP="00FC42D4">
      <w:pPr>
        <w:pStyle w:val="Lijstalinea"/>
        <w:numPr>
          <w:ilvl w:val="0"/>
          <w:numId w:val="9"/>
        </w:numPr>
        <w:ind w:left="567" w:hanging="283"/>
        <w:contextualSpacing/>
        <w:rPr>
          <w:rFonts w:ascii="Calibri" w:hAnsi="Calibri"/>
        </w:rPr>
      </w:pPr>
      <w:r w:rsidRPr="00B34C54">
        <w:rPr>
          <w:rFonts w:ascii="Calibri" w:hAnsi="Calibri"/>
        </w:rPr>
        <w:t>Uitbreken of saneren van de bestaande installatie (exclusief mazouttank)</w:t>
      </w:r>
    </w:p>
    <w:p w:rsidR="00FC42D4" w:rsidRPr="00B34C54" w:rsidRDefault="00FC42D4" w:rsidP="00FC42D4">
      <w:pPr>
        <w:pStyle w:val="Lijstalinea"/>
        <w:numPr>
          <w:ilvl w:val="0"/>
          <w:numId w:val="9"/>
        </w:numPr>
        <w:ind w:left="567" w:hanging="283"/>
        <w:contextualSpacing/>
        <w:rPr>
          <w:rFonts w:ascii="Calibri" w:hAnsi="Calibri"/>
        </w:rPr>
      </w:pPr>
      <w:r w:rsidRPr="00B34C54">
        <w:rPr>
          <w:rFonts w:ascii="Calibri" w:hAnsi="Calibri"/>
        </w:rPr>
        <w:t xml:space="preserve">Plaatsen van een nieuwe, zuinige  centrale verwarmingsinstallatie en toebehoren: condensatieketel, warmtepomp, micro-warmtekrachtkoppeling, brandstofcellen, </w:t>
      </w:r>
      <w:proofErr w:type="spellStart"/>
      <w:r w:rsidRPr="00B34C54">
        <w:rPr>
          <w:rFonts w:ascii="Calibri" w:hAnsi="Calibri"/>
        </w:rPr>
        <w:t>houtpellet</w:t>
      </w:r>
      <w:proofErr w:type="spellEnd"/>
      <w:r w:rsidRPr="00B34C54">
        <w:rPr>
          <w:rFonts w:ascii="Calibri" w:hAnsi="Calibri"/>
        </w:rPr>
        <w:t>-ketel of -kachel, houtvergassingsketel, aansluiting op warmtenet/stadsverwarming, hoogrendementsketel (enkel indien condensatieketel technisch niet geplaatst kan worden)</w:t>
      </w:r>
    </w:p>
    <w:p w:rsidR="00FC42D4" w:rsidRPr="00B34C54" w:rsidRDefault="00FC42D4" w:rsidP="00FC42D4">
      <w:pPr>
        <w:pStyle w:val="Lijstalinea"/>
        <w:numPr>
          <w:ilvl w:val="0"/>
          <w:numId w:val="9"/>
        </w:numPr>
        <w:ind w:left="567" w:hanging="283"/>
        <w:contextualSpacing/>
        <w:rPr>
          <w:rFonts w:ascii="Calibri" w:hAnsi="Calibri"/>
        </w:rPr>
      </w:pPr>
      <w:r w:rsidRPr="00B34C54">
        <w:rPr>
          <w:rFonts w:ascii="Calibri" w:hAnsi="Calibri"/>
        </w:rPr>
        <w:t>Vervanging van decentrale kachels door decentrale kachels met HR+ label (enkel indien geen centrale verwarming aanwezig is)</w:t>
      </w:r>
    </w:p>
    <w:p w:rsidR="00FC42D4" w:rsidRPr="00B34C54" w:rsidRDefault="00FC42D4" w:rsidP="00FC42D4">
      <w:pPr>
        <w:pStyle w:val="Lijstalinea"/>
        <w:numPr>
          <w:ilvl w:val="0"/>
          <w:numId w:val="9"/>
        </w:numPr>
        <w:ind w:left="567" w:hanging="283"/>
        <w:contextualSpacing/>
        <w:rPr>
          <w:rFonts w:ascii="Calibri" w:hAnsi="Calibri"/>
        </w:rPr>
      </w:pPr>
      <w:r w:rsidRPr="00B34C54">
        <w:rPr>
          <w:rFonts w:ascii="Calibri" w:hAnsi="Calibri"/>
        </w:rPr>
        <w:t>Plaatsen van sturing en hulpmiddelen: een buitenvoeler, thermostaat (</w:t>
      </w:r>
      <w:proofErr w:type="spellStart"/>
      <w:r w:rsidRPr="00B34C54">
        <w:rPr>
          <w:rFonts w:ascii="Calibri" w:hAnsi="Calibri"/>
        </w:rPr>
        <w:t>binnenvoeler</w:t>
      </w:r>
      <w:proofErr w:type="spellEnd"/>
      <w:r w:rsidRPr="00B34C54">
        <w:rPr>
          <w:rFonts w:ascii="Calibri" w:hAnsi="Calibri"/>
        </w:rPr>
        <w:t>) en thermostatische kranen</w:t>
      </w:r>
    </w:p>
    <w:p w:rsidR="00FC42D4" w:rsidRPr="00B34C54" w:rsidRDefault="00FC42D4" w:rsidP="00FC42D4">
      <w:pPr>
        <w:pStyle w:val="Lijstalinea"/>
        <w:numPr>
          <w:ilvl w:val="0"/>
          <w:numId w:val="9"/>
        </w:numPr>
        <w:ind w:left="567" w:hanging="283"/>
        <w:contextualSpacing/>
        <w:rPr>
          <w:rFonts w:ascii="Calibri" w:hAnsi="Calibri"/>
        </w:rPr>
      </w:pPr>
      <w:r w:rsidRPr="00B34C54">
        <w:rPr>
          <w:rFonts w:ascii="Calibri" w:hAnsi="Calibri"/>
        </w:rPr>
        <w:t>Plaatsen van de nodige leidingen (gasleiding teller tot ketel, elektriciteitsleidingen, leidingen naar buitenunit warmtepomp,.…)</w:t>
      </w:r>
    </w:p>
    <w:p w:rsidR="00FC42D4" w:rsidRPr="00B34C54" w:rsidRDefault="00FC42D4" w:rsidP="00FC42D4">
      <w:pPr>
        <w:pStyle w:val="Lijstalinea"/>
        <w:numPr>
          <w:ilvl w:val="0"/>
          <w:numId w:val="9"/>
        </w:numPr>
        <w:ind w:left="567" w:hanging="283"/>
        <w:contextualSpacing/>
        <w:rPr>
          <w:rFonts w:ascii="Calibri" w:hAnsi="Calibri"/>
        </w:rPr>
      </w:pPr>
      <w:r w:rsidRPr="00B34C54">
        <w:rPr>
          <w:rFonts w:ascii="Calibri" w:hAnsi="Calibri"/>
        </w:rPr>
        <w:t>Plaatsen van warmteafgifte-elementen en verdeelleidingen</w:t>
      </w:r>
    </w:p>
    <w:p w:rsidR="00FC42D4" w:rsidRPr="00B34C54" w:rsidRDefault="00FC42D4" w:rsidP="00FC42D4">
      <w:pPr>
        <w:pStyle w:val="Lijstalinea"/>
        <w:numPr>
          <w:ilvl w:val="0"/>
          <w:numId w:val="9"/>
        </w:numPr>
        <w:ind w:left="567" w:hanging="283"/>
        <w:contextualSpacing/>
        <w:rPr>
          <w:rFonts w:ascii="Calibri" w:hAnsi="Calibri"/>
        </w:rPr>
      </w:pPr>
      <w:r w:rsidRPr="00B34C54">
        <w:rPr>
          <w:rFonts w:ascii="Calibri" w:hAnsi="Calibri"/>
        </w:rPr>
        <w:t>Plaatsen van nieuwe aansluiting op aardgasnet</w:t>
      </w:r>
    </w:p>
    <w:p w:rsidR="00FC42D4" w:rsidRPr="00B34C54" w:rsidRDefault="00FC42D4" w:rsidP="00FC42D4">
      <w:pPr>
        <w:pStyle w:val="Lijstalinea"/>
        <w:numPr>
          <w:ilvl w:val="0"/>
          <w:numId w:val="9"/>
        </w:numPr>
        <w:ind w:left="567" w:hanging="283"/>
        <w:contextualSpacing/>
        <w:rPr>
          <w:rFonts w:ascii="Calibri" w:hAnsi="Calibri"/>
        </w:rPr>
      </w:pPr>
      <w:r w:rsidRPr="00B34C54">
        <w:rPr>
          <w:rFonts w:ascii="Calibri" w:hAnsi="Calibri"/>
        </w:rPr>
        <w:t>Aanpassingen van de schouw of nieuwe schouw</w:t>
      </w:r>
    </w:p>
    <w:p w:rsidR="00FC42D4" w:rsidRPr="00B34C54" w:rsidRDefault="00FC42D4" w:rsidP="00FC42D4">
      <w:pPr>
        <w:pStyle w:val="Lijstalinea"/>
        <w:numPr>
          <w:ilvl w:val="0"/>
          <w:numId w:val="9"/>
        </w:numPr>
        <w:ind w:left="567" w:hanging="283"/>
        <w:contextualSpacing/>
        <w:rPr>
          <w:rFonts w:ascii="Calibri" w:hAnsi="Calibri"/>
        </w:rPr>
      </w:pPr>
      <w:r w:rsidRPr="00B34C54">
        <w:rPr>
          <w:rFonts w:ascii="Calibri" w:hAnsi="Calibri"/>
        </w:rPr>
        <w:t xml:space="preserve">Plaatsen expansievat en cv-pomp, </w:t>
      </w:r>
      <w:proofErr w:type="spellStart"/>
      <w:r w:rsidRPr="00B34C54">
        <w:rPr>
          <w:rFonts w:ascii="Calibri" w:hAnsi="Calibri"/>
        </w:rPr>
        <w:t>vulset</w:t>
      </w:r>
      <w:proofErr w:type="spellEnd"/>
      <w:r w:rsidRPr="00B34C54">
        <w:rPr>
          <w:rFonts w:ascii="Calibri" w:hAnsi="Calibri"/>
        </w:rPr>
        <w:t>, gas –en vuilfilters</w:t>
      </w:r>
    </w:p>
    <w:p w:rsidR="00FC42D4" w:rsidRPr="00B34C54" w:rsidRDefault="00FC42D4" w:rsidP="00FC42D4">
      <w:pPr>
        <w:pStyle w:val="Lijstalinea"/>
        <w:numPr>
          <w:ilvl w:val="0"/>
          <w:numId w:val="9"/>
        </w:numPr>
        <w:ind w:left="567" w:hanging="283"/>
        <w:contextualSpacing/>
        <w:rPr>
          <w:rFonts w:ascii="Calibri" w:hAnsi="Calibri"/>
        </w:rPr>
      </w:pPr>
      <w:r w:rsidRPr="00B34C54">
        <w:rPr>
          <w:rFonts w:ascii="Calibri" w:hAnsi="Calibri"/>
        </w:rPr>
        <w:t xml:space="preserve">Indirect gestookte boiler die voldoet aan de geldende </w:t>
      </w:r>
      <w:proofErr w:type="spellStart"/>
      <w:r w:rsidRPr="00B34C54">
        <w:rPr>
          <w:rFonts w:ascii="Calibri" w:hAnsi="Calibri"/>
        </w:rPr>
        <w:t>ecodesignregels</w:t>
      </w:r>
      <w:proofErr w:type="spellEnd"/>
    </w:p>
    <w:p w:rsidR="00FC42D4" w:rsidRPr="00B34C54" w:rsidRDefault="00FC42D4" w:rsidP="00FC42D4">
      <w:pPr>
        <w:pStyle w:val="Lijstalinea"/>
        <w:numPr>
          <w:ilvl w:val="0"/>
          <w:numId w:val="9"/>
        </w:numPr>
        <w:ind w:left="567" w:hanging="283"/>
        <w:contextualSpacing/>
        <w:rPr>
          <w:rFonts w:ascii="Calibri" w:hAnsi="Calibri"/>
        </w:rPr>
      </w:pPr>
      <w:r w:rsidRPr="00B34C54">
        <w:rPr>
          <w:rFonts w:ascii="Calibri" w:hAnsi="Calibri"/>
        </w:rPr>
        <w:t>Levering en plaatsing van een thermische / thermochemische warmteopslag</w:t>
      </w:r>
    </w:p>
    <w:p w:rsidR="00FC42D4" w:rsidRPr="00B34C54" w:rsidRDefault="00FC42D4" w:rsidP="00FC42D4">
      <w:pPr>
        <w:pStyle w:val="Lijstalinea"/>
        <w:ind w:left="284"/>
        <w:rPr>
          <w:rFonts w:ascii="Calibri" w:hAnsi="Calibri"/>
        </w:rPr>
      </w:pPr>
    </w:p>
    <w:p w:rsidR="00FC42D4" w:rsidRPr="00B34C54" w:rsidRDefault="00FC42D4" w:rsidP="00FC42D4">
      <w:pPr>
        <w:pStyle w:val="Lijstalinea"/>
        <w:ind w:left="284"/>
        <w:rPr>
          <w:rFonts w:ascii="Calibri" w:hAnsi="Calibri"/>
        </w:rPr>
      </w:pPr>
      <w:r w:rsidRPr="00B34C54">
        <w:rPr>
          <w:rFonts w:ascii="Calibri" w:hAnsi="Calibri"/>
        </w:rPr>
        <w:t xml:space="preserve">Waarbij d, e, f, g, h, i enkel zijn toegestaan in combinatie met de plaatsing van een nieuwe ketel die voldoet aan de geldende </w:t>
      </w:r>
      <w:proofErr w:type="spellStart"/>
      <w:r w:rsidRPr="00B34C54">
        <w:rPr>
          <w:rFonts w:ascii="Calibri" w:hAnsi="Calibri"/>
        </w:rPr>
        <w:t>ecodesignregels</w:t>
      </w:r>
      <w:proofErr w:type="spellEnd"/>
      <w:r w:rsidRPr="00B34C54">
        <w:rPr>
          <w:rFonts w:ascii="Calibri" w:hAnsi="Calibri"/>
        </w:rPr>
        <w:t>.</w:t>
      </w:r>
    </w:p>
    <w:p w:rsidR="00FC42D4" w:rsidRPr="00B34C54" w:rsidRDefault="00FC42D4" w:rsidP="00FC42D4">
      <w:pPr>
        <w:pStyle w:val="Lijstalinea"/>
        <w:ind w:left="284"/>
        <w:rPr>
          <w:rFonts w:ascii="Calibri" w:hAnsi="Calibri"/>
        </w:rPr>
      </w:pPr>
    </w:p>
    <w:p w:rsidR="00FC42D4" w:rsidRPr="00B34C54" w:rsidRDefault="00FC42D4" w:rsidP="00FC42D4">
      <w:pPr>
        <w:pStyle w:val="Lijstalinea"/>
        <w:ind w:left="284"/>
        <w:rPr>
          <w:rFonts w:ascii="Calibri" w:hAnsi="Calibri"/>
          <w:b/>
        </w:rPr>
      </w:pPr>
      <w:r w:rsidRPr="00B34C54">
        <w:rPr>
          <w:rFonts w:ascii="Calibri" w:hAnsi="Calibri"/>
          <w:b/>
        </w:rPr>
        <w:t>Volgende werken komen NIET in aanmerking</w:t>
      </w:r>
    </w:p>
    <w:p w:rsidR="00FC42D4" w:rsidRPr="00B34C54" w:rsidRDefault="00FC42D4" w:rsidP="00FC42D4">
      <w:pPr>
        <w:pStyle w:val="Lijstalinea"/>
        <w:numPr>
          <w:ilvl w:val="0"/>
          <w:numId w:val="10"/>
        </w:numPr>
        <w:ind w:left="567" w:hanging="283"/>
        <w:contextualSpacing/>
        <w:rPr>
          <w:rFonts w:ascii="Calibri" w:hAnsi="Calibri"/>
        </w:rPr>
      </w:pPr>
      <w:r w:rsidRPr="00B34C54">
        <w:rPr>
          <w:rFonts w:ascii="Calibri" w:hAnsi="Calibri"/>
        </w:rPr>
        <w:t>Verwarmingsinstallatie die niet / niet enkel dient voor verwarming van de woning (bv zwembadverwarming)</w:t>
      </w:r>
    </w:p>
    <w:p w:rsidR="00FC42D4" w:rsidRPr="00B34C54" w:rsidRDefault="00FC42D4" w:rsidP="00FC42D4">
      <w:pPr>
        <w:ind w:left="284"/>
        <w:rPr>
          <w:rFonts w:ascii="Calibri" w:hAnsi="Calibri"/>
        </w:rPr>
      </w:pPr>
    </w:p>
    <w:p w:rsidR="00FC42D4" w:rsidRPr="00B34C54" w:rsidRDefault="00FC42D4" w:rsidP="00FC42D4">
      <w:pPr>
        <w:pStyle w:val="Lijstalinea"/>
        <w:tabs>
          <w:tab w:val="left" w:pos="284"/>
        </w:tabs>
        <w:ind w:left="240"/>
        <w:contextualSpacing/>
        <w:rPr>
          <w:rFonts w:ascii="Calibri" w:hAnsi="Calibri"/>
          <w:b/>
          <w:highlight w:val="lightGray"/>
        </w:rPr>
      </w:pPr>
      <w:r w:rsidRPr="00B34C54">
        <w:rPr>
          <w:rFonts w:ascii="Calibri" w:hAnsi="Calibri"/>
          <w:b/>
          <w:highlight w:val="lightGray"/>
        </w:rPr>
        <w:t>Plaatsen van zonnepanelen die elektriciteit opwekken</w:t>
      </w:r>
    </w:p>
    <w:p w:rsidR="00FC42D4" w:rsidRPr="00B34C54" w:rsidRDefault="00FC42D4" w:rsidP="00FC42D4">
      <w:pPr>
        <w:pStyle w:val="Default"/>
        <w:ind w:firstLine="284"/>
        <w:rPr>
          <w:rFonts w:ascii="Calibri" w:hAnsi="Calibri"/>
          <w:color w:val="auto"/>
        </w:rPr>
      </w:pPr>
      <w:r w:rsidRPr="00B34C54">
        <w:rPr>
          <w:rFonts w:ascii="Calibri" w:hAnsi="Calibri"/>
          <w:color w:val="auto"/>
        </w:rPr>
        <w:t xml:space="preserve">  </w:t>
      </w:r>
    </w:p>
    <w:p w:rsidR="00FC42D4" w:rsidRPr="00B34C54" w:rsidRDefault="00FC42D4" w:rsidP="00FC42D4">
      <w:pPr>
        <w:pStyle w:val="Lijstalinea"/>
        <w:ind w:left="284"/>
        <w:rPr>
          <w:rFonts w:ascii="Calibri" w:hAnsi="Calibri"/>
          <w:b/>
        </w:rPr>
      </w:pPr>
      <w:r w:rsidRPr="00B34C54">
        <w:rPr>
          <w:rFonts w:ascii="Calibri" w:hAnsi="Calibri"/>
          <w:b/>
        </w:rPr>
        <w:t xml:space="preserve">Volgende werken komen in aanmerking: </w:t>
      </w:r>
    </w:p>
    <w:p w:rsidR="00FC42D4" w:rsidRPr="00B34C54" w:rsidRDefault="00FC42D4" w:rsidP="00FC42D4">
      <w:pPr>
        <w:pStyle w:val="Lijstalinea"/>
        <w:numPr>
          <w:ilvl w:val="0"/>
          <w:numId w:val="11"/>
        </w:numPr>
        <w:ind w:left="567" w:hanging="283"/>
        <w:contextualSpacing/>
        <w:rPr>
          <w:rFonts w:ascii="Calibri" w:hAnsi="Calibri"/>
        </w:rPr>
      </w:pPr>
      <w:r w:rsidRPr="00B34C54">
        <w:rPr>
          <w:rFonts w:ascii="Calibri" w:hAnsi="Calibri"/>
        </w:rPr>
        <w:t>Zonnepanelen die zonlicht omzetten in elektriciteit</w:t>
      </w:r>
    </w:p>
    <w:p w:rsidR="00FC42D4" w:rsidRPr="00B34C54" w:rsidRDefault="00FC42D4" w:rsidP="00FC42D4">
      <w:pPr>
        <w:pStyle w:val="Lijstalinea"/>
        <w:numPr>
          <w:ilvl w:val="0"/>
          <w:numId w:val="11"/>
        </w:numPr>
        <w:ind w:left="567" w:hanging="283"/>
        <w:contextualSpacing/>
        <w:rPr>
          <w:rFonts w:ascii="Calibri" w:hAnsi="Calibri"/>
        </w:rPr>
      </w:pPr>
      <w:r w:rsidRPr="00B34C54">
        <w:rPr>
          <w:rFonts w:ascii="Calibri" w:hAnsi="Calibri"/>
        </w:rPr>
        <w:t>Nodig</w:t>
      </w:r>
      <w:r>
        <w:rPr>
          <w:rFonts w:ascii="Calibri" w:hAnsi="Calibri"/>
        </w:rPr>
        <w:t>e</w:t>
      </w:r>
      <w:r w:rsidRPr="00B34C54">
        <w:rPr>
          <w:rFonts w:ascii="Calibri" w:hAnsi="Calibri"/>
        </w:rPr>
        <w:t xml:space="preserve"> leidingen en omvormer </w:t>
      </w:r>
    </w:p>
    <w:p w:rsidR="00FC42D4" w:rsidRPr="00B34C54" w:rsidRDefault="00FC42D4" w:rsidP="00FC42D4">
      <w:pPr>
        <w:pStyle w:val="Lijstalinea"/>
        <w:numPr>
          <w:ilvl w:val="0"/>
          <w:numId w:val="11"/>
        </w:numPr>
        <w:ind w:left="567" w:hanging="283"/>
        <w:contextualSpacing/>
        <w:rPr>
          <w:rFonts w:ascii="Calibri" w:hAnsi="Calibri"/>
        </w:rPr>
      </w:pPr>
      <w:r w:rsidRPr="00B34C54">
        <w:rPr>
          <w:rFonts w:ascii="Calibri" w:hAnsi="Calibri"/>
        </w:rPr>
        <w:t>Keuring elektriciteitsgedeelte voor zonnepanelen</w:t>
      </w:r>
    </w:p>
    <w:p w:rsidR="00FC42D4" w:rsidRPr="00B34C54" w:rsidRDefault="00FC42D4" w:rsidP="00FC42D4">
      <w:pPr>
        <w:pStyle w:val="Lijstalinea"/>
        <w:numPr>
          <w:ilvl w:val="0"/>
          <w:numId w:val="11"/>
        </w:numPr>
        <w:ind w:left="567" w:hanging="283"/>
        <w:contextualSpacing/>
        <w:rPr>
          <w:rFonts w:ascii="Calibri" w:hAnsi="Calibri"/>
        </w:rPr>
      </w:pPr>
      <w:r w:rsidRPr="00B34C54">
        <w:rPr>
          <w:rFonts w:ascii="Calibri" w:hAnsi="Calibri"/>
        </w:rPr>
        <w:t xml:space="preserve">Doorvoeren door het dak </w:t>
      </w:r>
    </w:p>
    <w:p w:rsidR="00FC42D4" w:rsidRPr="00B34C54" w:rsidRDefault="00FC42D4" w:rsidP="00FC42D4">
      <w:pPr>
        <w:pStyle w:val="Lijstalinea"/>
        <w:numPr>
          <w:ilvl w:val="0"/>
          <w:numId w:val="11"/>
        </w:numPr>
        <w:ind w:left="567" w:hanging="283"/>
        <w:contextualSpacing/>
        <w:rPr>
          <w:rFonts w:ascii="Calibri" w:hAnsi="Calibri"/>
        </w:rPr>
      </w:pPr>
      <w:r w:rsidRPr="00B34C54">
        <w:rPr>
          <w:rFonts w:ascii="Calibri" w:hAnsi="Calibri"/>
        </w:rPr>
        <w:t>Draagstructuur van de zonnepanelen (+ ballast)</w:t>
      </w:r>
      <w:r w:rsidRPr="00B34C54">
        <w:rPr>
          <w:rFonts w:ascii="Calibri" w:hAnsi="Calibri"/>
        </w:rPr>
        <w:br/>
      </w:r>
    </w:p>
    <w:p w:rsidR="00FC42D4" w:rsidRPr="00B34C54" w:rsidRDefault="00FC42D4" w:rsidP="00FC42D4">
      <w:pPr>
        <w:pStyle w:val="Lijstalinea"/>
        <w:ind w:left="284"/>
        <w:rPr>
          <w:rFonts w:ascii="Calibri" w:hAnsi="Calibri"/>
          <w:b/>
        </w:rPr>
      </w:pPr>
      <w:r w:rsidRPr="00B34C54">
        <w:rPr>
          <w:rFonts w:ascii="Calibri" w:hAnsi="Calibri"/>
          <w:b/>
        </w:rPr>
        <w:t>Belangrijke opmerking: om te lenen voor zonnepanelen die elektriciteit opwekken dient een verklaring op eer gegeven te worden</w:t>
      </w:r>
      <w:r w:rsidRPr="00B34C54">
        <w:rPr>
          <w:rFonts w:ascii="Calibri" w:hAnsi="Calibri"/>
        </w:rPr>
        <w:t xml:space="preserve"> dat de woning (1) een geïsoleerd dak heeft (met </w:t>
      </w:r>
      <w:proofErr w:type="spellStart"/>
      <w:r w:rsidRPr="00B34C54">
        <w:rPr>
          <w:rFonts w:ascii="Calibri" w:hAnsi="Calibri"/>
        </w:rPr>
        <w:t>Rd</w:t>
      </w:r>
      <w:proofErr w:type="spellEnd"/>
      <w:r w:rsidRPr="00B34C54">
        <w:rPr>
          <w:rFonts w:ascii="Calibri" w:hAnsi="Calibri"/>
        </w:rPr>
        <w:t xml:space="preserve">-waarde 3.5 m2K/W), (2) geen enkel glas meer heeft en (3) een </w:t>
      </w:r>
      <w:proofErr w:type="spellStart"/>
      <w:r w:rsidRPr="00B34C54">
        <w:rPr>
          <w:rFonts w:ascii="Calibri" w:hAnsi="Calibri"/>
        </w:rPr>
        <w:t>hoogrendementsverwarming</w:t>
      </w:r>
      <w:proofErr w:type="spellEnd"/>
      <w:r w:rsidRPr="00B34C54">
        <w:rPr>
          <w:rFonts w:ascii="Calibri" w:hAnsi="Calibri"/>
        </w:rPr>
        <w:t xml:space="preserve"> heeft.</w:t>
      </w:r>
    </w:p>
    <w:p w:rsidR="00FC42D4" w:rsidRPr="00B34C54" w:rsidRDefault="00FC42D4" w:rsidP="00FC42D4">
      <w:pPr>
        <w:tabs>
          <w:tab w:val="left" w:pos="284"/>
        </w:tabs>
        <w:rPr>
          <w:rFonts w:ascii="Calibri" w:hAnsi="Calibri"/>
          <w:b/>
        </w:rPr>
      </w:pPr>
    </w:p>
    <w:p w:rsidR="00FC42D4" w:rsidRDefault="00FC42D4" w:rsidP="00FC42D4">
      <w:pPr>
        <w:pStyle w:val="Lijstalinea"/>
        <w:tabs>
          <w:tab w:val="left" w:pos="284"/>
        </w:tabs>
        <w:ind w:left="426"/>
        <w:rPr>
          <w:rFonts w:ascii="Calibri" w:hAnsi="Calibri"/>
          <w:b/>
        </w:rPr>
      </w:pPr>
    </w:p>
    <w:p w:rsidR="00FC42D4" w:rsidRDefault="00FC42D4" w:rsidP="00FC42D4">
      <w:pPr>
        <w:pStyle w:val="Lijstalinea"/>
        <w:tabs>
          <w:tab w:val="left" w:pos="284"/>
        </w:tabs>
        <w:ind w:left="426"/>
        <w:rPr>
          <w:rFonts w:ascii="Calibri" w:hAnsi="Calibri"/>
          <w:b/>
        </w:rPr>
      </w:pPr>
    </w:p>
    <w:p w:rsidR="00FC42D4" w:rsidRDefault="00FC42D4" w:rsidP="00FC42D4">
      <w:pPr>
        <w:pStyle w:val="Lijstalinea"/>
        <w:tabs>
          <w:tab w:val="left" w:pos="284"/>
        </w:tabs>
        <w:ind w:left="426"/>
        <w:rPr>
          <w:rFonts w:ascii="Calibri" w:hAnsi="Calibri"/>
          <w:b/>
        </w:rPr>
      </w:pPr>
    </w:p>
    <w:p w:rsidR="00FC42D4" w:rsidRPr="00B34C54" w:rsidRDefault="00FC42D4" w:rsidP="00FC42D4">
      <w:pPr>
        <w:pStyle w:val="Lijstalinea"/>
        <w:tabs>
          <w:tab w:val="left" w:pos="284"/>
        </w:tabs>
        <w:ind w:left="426"/>
        <w:rPr>
          <w:rFonts w:ascii="Calibri" w:hAnsi="Calibri"/>
          <w:b/>
        </w:rPr>
      </w:pPr>
    </w:p>
    <w:p w:rsidR="00FC42D4" w:rsidRPr="00B34C54" w:rsidRDefault="00FC42D4" w:rsidP="00FC42D4">
      <w:pPr>
        <w:pStyle w:val="Lijstalinea"/>
        <w:tabs>
          <w:tab w:val="left" w:pos="284"/>
        </w:tabs>
        <w:ind w:left="240"/>
        <w:contextualSpacing/>
        <w:rPr>
          <w:rFonts w:ascii="Calibri" w:hAnsi="Calibri"/>
          <w:b/>
          <w:highlight w:val="lightGray"/>
        </w:rPr>
      </w:pPr>
      <w:r w:rsidRPr="00B34C54">
        <w:rPr>
          <w:rFonts w:ascii="Calibri" w:hAnsi="Calibri"/>
          <w:b/>
          <w:highlight w:val="lightGray"/>
        </w:rPr>
        <w:lastRenderedPageBreak/>
        <w:t>Plaatsen van zonneboiler of ander zuinig systeem voor sanitair warm water</w:t>
      </w:r>
    </w:p>
    <w:p w:rsidR="00FC42D4" w:rsidRPr="00B34C54" w:rsidRDefault="00FC42D4" w:rsidP="00FC42D4">
      <w:pPr>
        <w:rPr>
          <w:rFonts w:ascii="Calibri" w:hAnsi="Calibri" w:cs="Arial"/>
          <w:i/>
        </w:rPr>
      </w:pPr>
    </w:p>
    <w:p w:rsidR="00FC42D4" w:rsidRPr="00B34C54" w:rsidRDefault="00FC42D4" w:rsidP="00FC42D4">
      <w:pPr>
        <w:pStyle w:val="Lijstalinea"/>
        <w:ind w:left="284"/>
        <w:rPr>
          <w:rFonts w:ascii="Calibri" w:hAnsi="Calibri"/>
          <w:b/>
        </w:rPr>
      </w:pPr>
      <w:r w:rsidRPr="00B34C54">
        <w:rPr>
          <w:rFonts w:ascii="Calibri" w:hAnsi="Calibri"/>
          <w:b/>
        </w:rPr>
        <w:t xml:space="preserve">Volgende werken komen in aanmerking: </w:t>
      </w:r>
    </w:p>
    <w:p w:rsidR="00FC42D4" w:rsidRPr="00B34C54" w:rsidRDefault="00FC42D4" w:rsidP="00FC42D4">
      <w:pPr>
        <w:pStyle w:val="Lijstalinea"/>
        <w:numPr>
          <w:ilvl w:val="0"/>
          <w:numId w:val="12"/>
        </w:numPr>
        <w:ind w:left="567" w:hanging="283"/>
        <w:contextualSpacing/>
        <w:rPr>
          <w:rFonts w:ascii="Calibri" w:hAnsi="Calibri"/>
        </w:rPr>
      </w:pPr>
      <w:r w:rsidRPr="00B34C54">
        <w:rPr>
          <w:rFonts w:ascii="Calibri" w:hAnsi="Calibri"/>
        </w:rPr>
        <w:t>Het uitbreken van de bestaande installatie</w:t>
      </w:r>
    </w:p>
    <w:p w:rsidR="00FC42D4" w:rsidRPr="00B34C54" w:rsidRDefault="00FC42D4" w:rsidP="00FC42D4">
      <w:pPr>
        <w:pStyle w:val="Lijstalinea"/>
        <w:numPr>
          <w:ilvl w:val="0"/>
          <w:numId w:val="12"/>
        </w:numPr>
        <w:ind w:left="567" w:hanging="283"/>
        <w:contextualSpacing/>
        <w:rPr>
          <w:rFonts w:ascii="Calibri" w:hAnsi="Calibri"/>
        </w:rPr>
      </w:pPr>
      <w:r w:rsidRPr="00B34C54">
        <w:rPr>
          <w:rFonts w:ascii="Calibri" w:hAnsi="Calibri"/>
        </w:rPr>
        <w:t>Het plaatsen van een zuinig systeem voor sanitair warm water: warmtepompboiler, gesloten gasgeiser, boiler gecombineerd met een zuinige verwarmingsinstallatie</w:t>
      </w:r>
    </w:p>
    <w:p w:rsidR="00FC42D4" w:rsidRPr="00B34C54" w:rsidRDefault="00FC42D4" w:rsidP="00FC42D4">
      <w:pPr>
        <w:pStyle w:val="Lijstalinea"/>
        <w:numPr>
          <w:ilvl w:val="0"/>
          <w:numId w:val="12"/>
        </w:numPr>
        <w:ind w:left="567" w:hanging="283"/>
        <w:contextualSpacing/>
        <w:rPr>
          <w:rFonts w:ascii="Calibri" w:hAnsi="Calibri"/>
        </w:rPr>
      </w:pPr>
      <w:r w:rsidRPr="00B34C54">
        <w:rPr>
          <w:rFonts w:ascii="Calibri" w:hAnsi="Calibri"/>
        </w:rPr>
        <w:t>Het plaatsen van een douchewarmtewisselaar</w:t>
      </w:r>
    </w:p>
    <w:p w:rsidR="00FC42D4" w:rsidRPr="00B34C54" w:rsidRDefault="00FC42D4" w:rsidP="00FC42D4">
      <w:pPr>
        <w:pStyle w:val="Lijstalinea"/>
        <w:numPr>
          <w:ilvl w:val="0"/>
          <w:numId w:val="12"/>
        </w:numPr>
        <w:ind w:left="567" w:hanging="283"/>
        <w:contextualSpacing/>
        <w:rPr>
          <w:rFonts w:ascii="Calibri" w:hAnsi="Calibri"/>
        </w:rPr>
      </w:pPr>
      <w:r w:rsidRPr="00B34C54">
        <w:rPr>
          <w:rFonts w:ascii="Calibri" w:hAnsi="Calibri"/>
        </w:rPr>
        <w:t>Het plaatsen van thermische zonnepanelen en zonneboiler</w:t>
      </w:r>
    </w:p>
    <w:p w:rsidR="00FC42D4" w:rsidRPr="00B34C54" w:rsidRDefault="00FC42D4" w:rsidP="00FC42D4">
      <w:pPr>
        <w:pStyle w:val="Lijstalinea"/>
        <w:numPr>
          <w:ilvl w:val="0"/>
          <w:numId w:val="12"/>
        </w:numPr>
        <w:ind w:left="567" w:hanging="283"/>
        <w:contextualSpacing/>
        <w:rPr>
          <w:rFonts w:ascii="Calibri" w:hAnsi="Calibri"/>
        </w:rPr>
      </w:pPr>
      <w:r w:rsidRPr="00B34C54">
        <w:rPr>
          <w:rFonts w:ascii="Calibri" w:hAnsi="Calibri"/>
        </w:rPr>
        <w:t>Het plaatsen van sturing en hulpmiddelen</w:t>
      </w:r>
    </w:p>
    <w:p w:rsidR="00FC42D4" w:rsidRPr="00B34C54" w:rsidRDefault="00FC42D4" w:rsidP="00FC42D4">
      <w:pPr>
        <w:pStyle w:val="Lijstalinea"/>
        <w:numPr>
          <w:ilvl w:val="0"/>
          <w:numId w:val="12"/>
        </w:numPr>
        <w:ind w:left="567" w:hanging="283"/>
        <w:contextualSpacing/>
        <w:rPr>
          <w:rFonts w:ascii="Calibri" w:hAnsi="Calibri"/>
        </w:rPr>
      </w:pPr>
      <w:r w:rsidRPr="00B34C54">
        <w:rPr>
          <w:rFonts w:ascii="Calibri" w:hAnsi="Calibri"/>
        </w:rPr>
        <w:t>Het plaatsen van de nodige leidingen voor de installatie</w:t>
      </w:r>
    </w:p>
    <w:p w:rsidR="00FC42D4" w:rsidRPr="00B34C54" w:rsidRDefault="00FC42D4" w:rsidP="00FC42D4">
      <w:pPr>
        <w:pStyle w:val="Lijstalinea"/>
        <w:numPr>
          <w:ilvl w:val="0"/>
          <w:numId w:val="12"/>
        </w:numPr>
        <w:ind w:left="567" w:hanging="283"/>
        <w:contextualSpacing/>
        <w:rPr>
          <w:rFonts w:ascii="Calibri" w:hAnsi="Calibri"/>
        </w:rPr>
      </w:pPr>
      <w:r w:rsidRPr="00B34C54">
        <w:rPr>
          <w:rFonts w:ascii="Calibri" w:hAnsi="Calibri"/>
        </w:rPr>
        <w:t>Noodzakelijke aanpassingen van de schouw</w:t>
      </w:r>
    </w:p>
    <w:p w:rsidR="00FC42D4" w:rsidRPr="00B34C54" w:rsidRDefault="00FC42D4" w:rsidP="00FC42D4">
      <w:pPr>
        <w:tabs>
          <w:tab w:val="left" w:pos="284"/>
        </w:tabs>
        <w:rPr>
          <w:rFonts w:ascii="Calibri" w:hAnsi="Calibri"/>
          <w:b/>
        </w:rPr>
      </w:pPr>
    </w:p>
    <w:p w:rsidR="00FC42D4" w:rsidRPr="00B34C54" w:rsidRDefault="00FC42D4" w:rsidP="00FC42D4">
      <w:pPr>
        <w:pStyle w:val="Lijstalinea"/>
        <w:tabs>
          <w:tab w:val="left" w:pos="284"/>
        </w:tabs>
        <w:ind w:left="240"/>
        <w:contextualSpacing/>
        <w:rPr>
          <w:rFonts w:ascii="Calibri" w:hAnsi="Calibri"/>
          <w:b/>
        </w:rPr>
      </w:pPr>
      <w:r w:rsidRPr="00B34C54">
        <w:rPr>
          <w:rFonts w:ascii="Calibri" w:hAnsi="Calibri"/>
          <w:b/>
          <w:highlight w:val="lightGray"/>
        </w:rPr>
        <w:t>Re-</w:t>
      </w:r>
      <w:proofErr w:type="spellStart"/>
      <w:r w:rsidRPr="00B34C54">
        <w:rPr>
          <w:rFonts w:ascii="Calibri" w:hAnsi="Calibri"/>
          <w:b/>
          <w:highlight w:val="lightGray"/>
        </w:rPr>
        <w:t>lighting</w:t>
      </w:r>
      <w:proofErr w:type="spellEnd"/>
      <w:r w:rsidRPr="00B34C54">
        <w:rPr>
          <w:rFonts w:ascii="Calibri" w:hAnsi="Calibri"/>
          <w:b/>
          <w:highlight w:val="lightGray"/>
        </w:rPr>
        <w:t xml:space="preserve"> / </w:t>
      </w:r>
      <w:proofErr w:type="spellStart"/>
      <w:r w:rsidRPr="00B34C54">
        <w:rPr>
          <w:rFonts w:ascii="Calibri" w:hAnsi="Calibri"/>
          <w:b/>
          <w:highlight w:val="lightGray"/>
        </w:rPr>
        <w:t>relamping</w:t>
      </w:r>
      <w:proofErr w:type="spellEnd"/>
      <w:r w:rsidRPr="00B34C54">
        <w:rPr>
          <w:rFonts w:ascii="Calibri" w:hAnsi="Calibri"/>
          <w:b/>
        </w:rPr>
        <w:t xml:space="preserve"> </w:t>
      </w:r>
      <w:r w:rsidRPr="00B34C54">
        <w:rPr>
          <w:rFonts w:ascii="Calibri" w:hAnsi="Calibri"/>
        </w:rPr>
        <w:t>(voornamelijk in de gemene delen van appartementsgebouwen)</w:t>
      </w:r>
    </w:p>
    <w:p w:rsidR="00FC42D4" w:rsidRPr="00B34C54" w:rsidRDefault="00FC42D4" w:rsidP="00FC42D4">
      <w:pPr>
        <w:pStyle w:val="Lijstalinea"/>
        <w:rPr>
          <w:rFonts w:ascii="Calibri" w:hAnsi="Calibri"/>
          <w:b/>
        </w:rPr>
      </w:pPr>
    </w:p>
    <w:p w:rsidR="00FC42D4" w:rsidRPr="00B34C54" w:rsidRDefault="00FC42D4" w:rsidP="00FC42D4">
      <w:pPr>
        <w:pStyle w:val="Lijstalinea"/>
        <w:rPr>
          <w:rFonts w:ascii="Calibri" w:hAnsi="Calibri"/>
          <w:b/>
        </w:rPr>
      </w:pPr>
      <w:r w:rsidRPr="00B34C54">
        <w:rPr>
          <w:rFonts w:ascii="Calibri" w:hAnsi="Calibri"/>
          <w:b/>
        </w:rPr>
        <w:t xml:space="preserve">Volgende werken komen in aanmerking: </w:t>
      </w:r>
    </w:p>
    <w:p w:rsidR="00FC42D4" w:rsidRPr="00B34C54" w:rsidRDefault="00FC42D4" w:rsidP="00FC42D4">
      <w:pPr>
        <w:pStyle w:val="Lijstalinea"/>
        <w:tabs>
          <w:tab w:val="left" w:pos="284"/>
        </w:tabs>
        <w:rPr>
          <w:rFonts w:ascii="Calibri" w:hAnsi="Calibri"/>
        </w:rPr>
      </w:pPr>
      <w:r w:rsidRPr="00B34C54">
        <w:rPr>
          <w:rFonts w:ascii="Calibri" w:hAnsi="Calibri"/>
        </w:rPr>
        <w:t>Vervanging van verlichtingsarmaturen en lampen door energiezuinige verlichting, bewegingsdetectoren en daglichtsturing.</w:t>
      </w:r>
    </w:p>
    <w:p w:rsidR="00FC42D4" w:rsidRPr="00B34C54" w:rsidRDefault="00FC42D4" w:rsidP="00FC42D4">
      <w:pPr>
        <w:tabs>
          <w:tab w:val="left" w:pos="284"/>
        </w:tabs>
        <w:rPr>
          <w:rFonts w:ascii="Calibri" w:hAnsi="Calibri"/>
          <w:b/>
        </w:rPr>
      </w:pPr>
    </w:p>
    <w:p w:rsidR="00FC42D4" w:rsidRPr="00B34C54" w:rsidRDefault="00FC42D4" w:rsidP="00FC42D4">
      <w:pPr>
        <w:pStyle w:val="Lijstalinea"/>
        <w:tabs>
          <w:tab w:val="left" w:pos="284"/>
        </w:tabs>
        <w:ind w:left="240"/>
        <w:contextualSpacing/>
        <w:rPr>
          <w:rFonts w:ascii="Calibri" w:hAnsi="Calibri"/>
          <w:b/>
          <w:highlight w:val="lightGray"/>
        </w:rPr>
      </w:pPr>
      <w:r w:rsidRPr="00B34C54">
        <w:rPr>
          <w:rFonts w:ascii="Calibri" w:hAnsi="Calibri"/>
          <w:b/>
          <w:highlight w:val="lightGray"/>
        </w:rPr>
        <w:t>Energiezuinige huishoudtoestellen</w:t>
      </w:r>
    </w:p>
    <w:p w:rsidR="00FC42D4" w:rsidRPr="00B34C54" w:rsidRDefault="00FC42D4" w:rsidP="00FC42D4">
      <w:pPr>
        <w:pStyle w:val="Lijstalinea"/>
        <w:tabs>
          <w:tab w:val="left" w:pos="284"/>
        </w:tabs>
        <w:rPr>
          <w:rFonts w:ascii="Calibri" w:hAnsi="Calibri"/>
        </w:rPr>
      </w:pPr>
    </w:p>
    <w:p w:rsidR="00FC42D4" w:rsidRPr="00B34C54" w:rsidRDefault="00FC42D4" w:rsidP="00FC42D4">
      <w:pPr>
        <w:pStyle w:val="Lijstalinea"/>
        <w:tabs>
          <w:tab w:val="left" w:pos="284"/>
        </w:tabs>
        <w:rPr>
          <w:rFonts w:ascii="Calibri" w:hAnsi="Calibri"/>
        </w:rPr>
      </w:pPr>
      <w:r w:rsidRPr="00B34C54">
        <w:rPr>
          <w:rFonts w:ascii="Calibri" w:hAnsi="Calibri"/>
        </w:rPr>
        <w:t>De levering en plaatsing van energiezuinige huishoudtoestellen is enkel mogelijk voor personen uit de sociale doelgroep. De noodzaak moet blijken uit een energiescan. De plaatsing kan eventueel begeleid worden door een energiescanner. De huishoudtoestellen die in aanmerking komen zijn een koelkast, diepvries en wasmachine, telkens met energieklasse A+ of beter.</w:t>
      </w:r>
    </w:p>
    <w:p w:rsidR="00FC42D4" w:rsidRPr="00B34C54" w:rsidRDefault="00FC42D4" w:rsidP="00FC42D4">
      <w:pPr>
        <w:pStyle w:val="Lijstalinea"/>
        <w:tabs>
          <w:tab w:val="left" w:pos="284"/>
        </w:tabs>
        <w:ind w:left="284"/>
        <w:rPr>
          <w:rFonts w:ascii="Calibri" w:hAnsi="Calibri"/>
          <w:b/>
        </w:rPr>
      </w:pPr>
    </w:p>
    <w:p w:rsidR="00FC42D4" w:rsidRPr="00B34C54" w:rsidRDefault="00FC42D4" w:rsidP="00FC42D4">
      <w:pPr>
        <w:pStyle w:val="Lijstalinea"/>
        <w:tabs>
          <w:tab w:val="left" w:pos="284"/>
        </w:tabs>
        <w:ind w:left="240"/>
        <w:contextualSpacing/>
        <w:rPr>
          <w:rFonts w:ascii="Calibri" w:hAnsi="Calibri"/>
          <w:b/>
        </w:rPr>
      </w:pPr>
      <w:r w:rsidRPr="00B34C54">
        <w:rPr>
          <w:rFonts w:ascii="Calibri" w:hAnsi="Calibri"/>
          <w:b/>
          <w:highlight w:val="lightGray"/>
        </w:rPr>
        <w:t>Energie-audit :</w:t>
      </w:r>
      <w:r w:rsidRPr="00B34C54">
        <w:rPr>
          <w:rFonts w:ascii="Calibri" w:hAnsi="Calibri"/>
          <w:b/>
        </w:rPr>
        <w:t xml:space="preserve"> </w:t>
      </w:r>
      <w:r w:rsidRPr="00B34C54">
        <w:rPr>
          <w:rFonts w:ascii="Calibri" w:hAnsi="Calibri"/>
        </w:rPr>
        <w:t xml:space="preserve"> i</w:t>
      </w:r>
      <w:r w:rsidRPr="00B34C54">
        <w:rPr>
          <w:rFonts w:ascii="Calibri" w:eastAsia="Calibri" w:hAnsi="Calibri" w:cs="Arial"/>
        </w:rPr>
        <w:t>n combinatie met 1 van vorige maatregelen</w:t>
      </w:r>
      <w:r w:rsidRPr="00B34C54">
        <w:rPr>
          <w:rFonts w:ascii="Calibri" w:hAnsi="Calibri" w:cs="Arial"/>
        </w:rPr>
        <w:t>.</w:t>
      </w:r>
    </w:p>
    <w:p w:rsidR="00FC42D4" w:rsidRPr="00B34C54" w:rsidRDefault="00FC42D4" w:rsidP="00FC42D4">
      <w:pPr>
        <w:shd w:val="clear" w:color="auto" w:fill="FFFFFF"/>
        <w:spacing w:before="100" w:beforeAutospacing="1" w:after="100" w:afterAutospacing="1" w:line="319" w:lineRule="atLeast"/>
        <w:ind w:left="709"/>
        <w:rPr>
          <w:rFonts w:ascii="Calibri" w:hAnsi="Calibri" w:cs="Calibri"/>
        </w:rPr>
      </w:pPr>
    </w:p>
    <w:p w:rsidR="00DB5366" w:rsidRDefault="00DB5366">
      <w:bookmarkStart w:id="0" w:name="_GoBack"/>
      <w:bookmarkEnd w:id="0"/>
    </w:p>
    <w:sectPr w:rsidR="00DB5366" w:rsidSect="00C837B1">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ABF"/>
    <w:multiLevelType w:val="hybridMultilevel"/>
    <w:tmpl w:val="A16ACD10"/>
    <w:lvl w:ilvl="0" w:tplc="08130019">
      <w:start w:val="1"/>
      <w:numFmt w:val="lowerLetter"/>
      <w:lvlText w:val="%1."/>
      <w:lvlJc w:val="left"/>
      <w:pPr>
        <w:ind w:left="1212" w:hanging="360"/>
      </w:p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start w:val="1"/>
      <w:numFmt w:val="bullet"/>
      <w:lvlText w:val=""/>
      <w:lvlJc w:val="left"/>
      <w:pPr>
        <w:ind w:left="3372" w:hanging="360"/>
      </w:pPr>
      <w:rPr>
        <w:rFonts w:ascii="Symbol" w:hAnsi="Symbol" w:hint="default"/>
      </w:rPr>
    </w:lvl>
    <w:lvl w:ilvl="4" w:tplc="08130003">
      <w:start w:val="1"/>
      <w:numFmt w:val="bullet"/>
      <w:lvlText w:val="o"/>
      <w:lvlJc w:val="left"/>
      <w:pPr>
        <w:ind w:left="4092" w:hanging="360"/>
      </w:pPr>
      <w:rPr>
        <w:rFonts w:ascii="Courier New" w:hAnsi="Courier New" w:cs="Courier New" w:hint="default"/>
      </w:rPr>
    </w:lvl>
    <w:lvl w:ilvl="5" w:tplc="08130005">
      <w:start w:val="1"/>
      <w:numFmt w:val="bullet"/>
      <w:lvlText w:val=""/>
      <w:lvlJc w:val="left"/>
      <w:pPr>
        <w:ind w:left="4812" w:hanging="360"/>
      </w:pPr>
      <w:rPr>
        <w:rFonts w:ascii="Wingdings" w:hAnsi="Wingdings" w:hint="default"/>
      </w:rPr>
    </w:lvl>
    <w:lvl w:ilvl="6" w:tplc="08130001">
      <w:start w:val="1"/>
      <w:numFmt w:val="bullet"/>
      <w:lvlText w:val=""/>
      <w:lvlJc w:val="left"/>
      <w:pPr>
        <w:ind w:left="5532" w:hanging="360"/>
      </w:pPr>
      <w:rPr>
        <w:rFonts w:ascii="Symbol" w:hAnsi="Symbol" w:hint="default"/>
      </w:rPr>
    </w:lvl>
    <w:lvl w:ilvl="7" w:tplc="08130003">
      <w:start w:val="1"/>
      <w:numFmt w:val="bullet"/>
      <w:lvlText w:val="o"/>
      <w:lvlJc w:val="left"/>
      <w:pPr>
        <w:ind w:left="6252" w:hanging="360"/>
      </w:pPr>
      <w:rPr>
        <w:rFonts w:ascii="Courier New" w:hAnsi="Courier New" w:cs="Courier New" w:hint="default"/>
      </w:rPr>
    </w:lvl>
    <w:lvl w:ilvl="8" w:tplc="08130005">
      <w:start w:val="1"/>
      <w:numFmt w:val="bullet"/>
      <w:lvlText w:val=""/>
      <w:lvlJc w:val="left"/>
      <w:pPr>
        <w:ind w:left="6972" w:hanging="360"/>
      </w:pPr>
      <w:rPr>
        <w:rFonts w:ascii="Wingdings" w:hAnsi="Wingdings" w:hint="default"/>
      </w:rPr>
    </w:lvl>
  </w:abstractNum>
  <w:abstractNum w:abstractNumId="1">
    <w:nsid w:val="0E737A39"/>
    <w:multiLevelType w:val="hybridMultilevel"/>
    <w:tmpl w:val="A16ACD10"/>
    <w:lvl w:ilvl="0" w:tplc="08130019">
      <w:start w:val="1"/>
      <w:numFmt w:val="lowerLetter"/>
      <w:lvlText w:val="%1."/>
      <w:lvlJc w:val="left"/>
      <w:pPr>
        <w:ind w:left="1212" w:hanging="360"/>
      </w:p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start w:val="1"/>
      <w:numFmt w:val="bullet"/>
      <w:lvlText w:val=""/>
      <w:lvlJc w:val="left"/>
      <w:pPr>
        <w:ind w:left="3372" w:hanging="360"/>
      </w:pPr>
      <w:rPr>
        <w:rFonts w:ascii="Symbol" w:hAnsi="Symbol" w:hint="default"/>
      </w:rPr>
    </w:lvl>
    <w:lvl w:ilvl="4" w:tplc="08130003">
      <w:start w:val="1"/>
      <w:numFmt w:val="bullet"/>
      <w:lvlText w:val="o"/>
      <w:lvlJc w:val="left"/>
      <w:pPr>
        <w:ind w:left="4092" w:hanging="360"/>
      </w:pPr>
      <w:rPr>
        <w:rFonts w:ascii="Courier New" w:hAnsi="Courier New" w:cs="Courier New" w:hint="default"/>
      </w:rPr>
    </w:lvl>
    <w:lvl w:ilvl="5" w:tplc="08130005">
      <w:start w:val="1"/>
      <w:numFmt w:val="bullet"/>
      <w:lvlText w:val=""/>
      <w:lvlJc w:val="left"/>
      <w:pPr>
        <w:ind w:left="4812" w:hanging="360"/>
      </w:pPr>
      <w:rPr>
        <w:rFonts w:ascii="Wingdings" w:hAnsi="Wingdings" w:hint="default"/>
      </w:rPr>
    </w:lvl>
    <w:lvl w:ilvl="6" w:tplc="08130001">
      <w:start w:val="1"/>
      <w:numFmt w:val="bullet"/>
      <w:lvlText w:val=""/>
      <w:lvlJc w:val="left"/>
      <w:pPr>
        <w:ind w:left="5532" w:hanging="360"/>
      </w:pPr>
      <w:rPr>
        <w:rFonts w:ascii="Symbol" w:hAnsi="Symbol" w:hint="default"/>
      </w:rPr>
    </w:lvl>
    <w:lvl w:ilvl="7" w:tplc="08130003">
      <w:start w:val="1"/>
      <w:numFmt w:val="bullet"/>
      <w:lvlText w:val="o"/>
      <w:lvlJc w:val="left"/>
      <w:pPr>
        <w:ind w:left="6252" w:hanging="360"/>
      </w:pPr>
      <w:rPr>
        <w:rFonts w:ascii="Courier New" w:hAnsi="Courier New" w:cs="Courier New" w:hint="default"/>
      </w:rPr>
    </w:lvl>
    <w:lvl w:ilvl="8" w:tplc="08130005">
      <w:start w:val="1"/>
      <w:numFmt w:val="bullet"/>
      <w:lvlText w:val=""/>
      <w:lvlJc w:val="left"/>
      <w:pPr>
        <w:ind w:left="6972" w:hanging="360"/>
      </w:pPr>
      <w:rPr>
        <w:rFonts w:ascii="Wingdings" w:hAnsi="Wingdings" w:hint="default"/>
      </w:rPr>
    </w:lvl>
  </w:abstractNum>
  <w:abstractNum w:abstractNumId="2">
    <w:nsid w:val="24741ECB"/>
    <w:multiLevelType w:val="hybridMultilevel"/>
    <w:tmpl w:val="A16ACD10"/>
    <w:lvl w:ilvl="0" w:tplc="08130019">
      <w:start w:val="1"/>
      <w:numFmt w:val="lowerLetter"/>
      <w:lvlText w:val="%1."/>
      <w:lvlJc w:val="left"/>
      <w:pPr>
        <w:ind w:left="1212" w:hanging="360"/>
      </w:p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start w:val="1"/>
      <w:numFmt w:val="bullet"/>
      <w:lvlText w:val=""/>
      <w:lvlJc w:val="left"/>
      <w:pPr>
        <w:ind w:left="3372" w:hanging="360"/>
      </w:pPr>
      <w:rPr>
        <w:rFonts w:ascii="Symbol" w:hAnsi="Symbol" w:hint="default"/>
      </w:rPr>
    </w:lvl>
    <w:lvl w:ilvl="4" w:tplc="08130003">
      <w:start w:val="1"/>
      <w:numFmt w:val="bullet"/>
      <w:lvlText w:val="o"/>
      <w:lvlJc w:val="left"/>
      <w:pPr>
        <w:ind w:left="4092" w:hanging="360"/>
      </w:pPr>
      <w:rPr>
        <w:rFonts w:ascii="Courier New" w:hAnsi="Courier New" w:cs="Courier New" w:hint="default"/>
      </w:rPr>
    </w:lvl>
    <w:lvl w:ilvl="5" w:tplc="08130005">
      <w:start w:val="1"/>
      <w:numFmt w:val="bullet"/>
      <w:lvlText w:val=""/>
      <w:lvlJc w:val="left"/>
      <w:pPr>
        <w:ind w:left="4812" w:hanging="360"/>
      </w:pPr>
      <w:rPr>
        <w:rFonts w:ascii="Wingdings" w:hAnsi="Wingdings" w:hint="default"/>
      </w:rPr>
    </w:lvl>
    <w:lvl w:ilvl="6" w:tplc="08130001">
      <w:start w:val="1"/>
      <w:numFmt w:val="bullet"/>
      <w:lvlText w:val=""/>
      <w:lvlJc w:val="left"/>
      <w:pPr>
        <w:ind w:left="5532" w:hanging="360"/>
      </w:pPr>
      <w:rPr>
        <w:rFonts w:ascii="Symbol" w:hAnsi="Symbol" w:hint="default"/>
      </w:rPr>
    </w:lvl>
    <w:lvl w:ilvl="7" w:tplc="08130003">
      <w:start w:val="1"/>
      <w:numFmt w:val="bullet"/>
      <w:lvlText w:val="o"/>
      <w:lvlJc w:val="left"/>
      <w:pPr>
        <w:ind w:left="6252" w:hanging="360"/>
      </w:pPr>
      <w:rPr>
        <w:rFonts w:ascii="Courier New" w:hAnsi="Courier New" w:cs="Courier New" w:hint="default"/>
      </w:rPr>
    </w:lvl>
    <w:lvl w:ilvl="8" w:tplc="08130005">
      <w:start w:val="1"/>
      <w:numFmt w:val="bullet"/>
      <w:lvlText w:val=""/>
      <w:lvlJc w:val="left"/>
      <w:pPr>
        <w:ind w:left="6972" w:hanging="360"/>
      </w:pPr>
      <w:rPr>
        <w:rFonts w:ascii="Wingdings" w:hAnsi="Wingdings" w:hint="default"/>
      </w:rPr>
    </w:lvl>
  </w:abstractNum>
  <w:abstractNum w:abstractNumId="3">
    <w:nsid w:val="386D7ED7"/>
    <w:multiLevelType w:val="hybridMultilevel"/>
    <w:tmpl w:val="A16ACD10"/>
    <w:lvl w:ilvl="0" w:tplc="08130019">
      <w:start w:val="1"/>
      <w:numFmt w:val="lowerLetter"/>
      <w:lvlText w:val="%1."/>
      <w:lvlJc w:val="left"/>
      <w:pPr>
        <w:ind w:left="1212" w:hanging="360"/>
      </w:p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start w:val="1"/>
      <w:numFmt w:val="bullet"/>
      <w:lvlText w:val=""/>
      <w:lvlJc w:val="left"/>
      <w:pPr>
        <w:ind w:left="3372" w:hanging="360"/>
      </w:pPr>
      <w:rPr>
        <w:rFonts w:ascii="Symbol" w:hAnsi="Symbol" w:hint="default"/>
      </w:rPr>
    </w:lvl>
    <w:lvl w:ilvl="4" w:tplc="08130003">
      <w:start w:val="1"/>
      <w:numFmt w:val="bullet"/>
      <w:lvlText w:val="o"/>
      <w:lvlJc w:val="left"/>
      <w:pPr>
        <w:ind w:left="4092" w:hanging="360"/>
      </w:pPr>
      <w:rPr>
        <w:rFonts w:ascii="Courier New" w:hAnsi="Courier New" w:cs="Courier New" w:hint="default"/>
      </w:rPr>
    </w:lvl>
    <w:lvl w:ilvl="5" w:tplc="08130005">
      <w:start w:val="1"/>
      <w:numFmt w:val="bullet"/>
      <w:lvlText w:val=""/>
      <w:lvlJc w:val="left"/>
      <w:pPr>
        <w:ind w:left="4812" w:hanging="360"/>
      </w:pPr>
      <w:rPr>
        <w:rFonts w:ascii="Wingdings" w:hAnsi="Wingdings" w:hint="default"/>
      </w:rPr>
    </w:lvl>
    <w:lvl w:ilvl="6" w:tplc="08130001">
      <w:start w:val="1"/>
      <w:numFmt w:val="bullet"/>
      <w:lvlText w:val=""/>
      <w:lvlJc w:val="left"/>
      <w:pPr>
        <w:ind w:left="5532" w:hanging="360"/>
      </w:pPr>
      <w:rPr>
        <w:rFonts w:ascii="Symbol" w:hAnsi="Symbol" w:hint="default"/>
      </w:rPr>
    </w:lvl>
    <w:lvl w:ilvl="7" w:tplc="08130003">
      <w:start w:val="1"/>
      <w:numFmt w:val="bullet"/>
      <w:lvlText w:val="o"/>
      <w:lvlJc w:val="left"/>
      <w:pPr>
        <w:ind w:left="6252" w:hanging="360"/>
      </w:pPr>
      <w:rPr>
        <w:rFonts w:ascii="Courier New" w:hAnsi="Courier New" w:cs="Courier New" w:hint="default"/>
      </w:rPr>
    </w:lvl>
    <w:lvl w:ilvl="8" w:tplc="08130005">
      <w:start w:val="1"/>
      <w:numFmt w:val="bullet"/>
      <w:lvlText w:val=""/>
      <w:lvlJc w:val="left"/>
      <w:pPr>
        <w:ind w:left="6972" w:hanging="360"/>
      </w:pPr>
      <w:rPr>
        <w:rFonts w:ascii="Wingdings" w:hAnsi="Wingdings" w:hint="default"/>
      </w:rPr>
    </w:lvl>
  </w:abstractNum>
  <w:abstractNum w:abstractNumId="4">
    <w:nsid w:val="43305754"/>
    <w:multiLevelType w:val="hybridMultilevel"/>
    <w:tmpl w:val="443AE244"/>
    <w:lvl w:ilvl="0" w:tplc="08130019">
      <w:start w:val="1"/>
      <w:numFmt w:val="lowerLetter"/>
      <w:lvlText w:val="%1."/>
      <w:lvlJc w:val="left"/>
      <w:pPr>
        <w:ind w:left="1212" w:hanging="360"/>
      </w:p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start w:val="1"/>
      <w:numFmt w:val="bullet"/>
      <w:lvlText w:val=""/>
      <w:lvlJc w:val="left"/>
      <w:pPr>
        <w:ind w:left="3372" w:hanging="360"/>
      </w:pPr>
      <w:rPr>
        <w:rFonts w:ascii="Symbol" w:hAnsi="Symbol" w:hint="default"/>
      </w:rPr>
    </w:lvl>
    <w:lvl w:ilvl="4" w:tplc="08130003">
      <w:start w:val="1"/>
      <w:numFmt w:val="bullet"/>
      <w:lvlText w:val="o"/>
      <w:lvlJc w:val="left"/>
      <w:pPr>
        <w:ind w:left="4092" w:hanging="360"/>
      </w:pPr>
      <w:rPr>
        <w:rFonts w:ascii="Courier New" w:hAnsi="Courier New" w:cs="Courier New" w:hint="default"/>
      </w:rPr>
    </w:lvl>
    <w:lvl w:ilvl="5" w:tplc="08130005">
      <w:start w:val="1"/>
      <w:numFmt w:val="bullet"/>
      <w:lvlText w:val=""/>
      <w:lvlJc w:val="left"/>
      <w:pPr>
        <w:ind w:left="4812" w:hanging="360"/>
      </w:pPr>
      <w:rPr>
        <w:rFonts w:ascii="Wingdings" w:hAnsi="Wingdings" w:hint="default"/>
      </w:rPr>
    </w:lvl>
    <w:lvl w:ilvl="6" w:tplc="08130001">
      <w:start w:val="1"/>
      <w:numFmt w:val="bullet"/>
      <w:lvlText w:val=""/>
      <w:lvlJc w:val="left"/>
      <w:pPr>
        <w:ind w:left="5532" w:hanging="360"/>
      </w:pPr>
      <w:rPr>
        <w:rFonts w:ascii="Symbol" w:hAnsi="Symbol" w:hint="default"/>
      </w:rPr>
    </w:lvl>
    <w:lvl w:ilvl="7" w:tplc="08130003">
      <w:start w:val="1"/>
      <w:numFmt w:val="bullet"/>
      <w:lvlText w:val="o"/>
      <w:lvlJc w:val="left"/>
      <w:pPr>
        <w:ind w:left="6252" w:hanging="360"/>
      </w:pPr>
      <w:rPr>
        <w:rFonts w:ascii="Courier New" w:hAnsi="Courier New" w:cs="Courier New" w:hint="default"/>
      </w:rPr>
    </w:lvl>
    <w:lvl w:ilvl="8" w:tplc="08130005">
      <w:start w:val="1"/>
      <w:numFmt w:val="bullet"/>
      <w:lvlText w:val=""/>
      <w:lvlJc w:val="left"/>
      <w:pPr>
        <w:ind w:left="6972" w:hanging="360"/>
      </w:pPr>
      <w:rPr>
        <w:rFonts w:ascii="Wingdings" w:hAnsi="Wingdings" w:hint="default"/>
      </w:rPr>
    </w:lvl>
  </w:abstractNum>
  <w:abstractNum w:abstractNumId="5">
    <w:nsid w:val="44011044"/>
    <w:multiLevelType w:val="hybridMultilevel"/>
    <w:tmpl w:val="A16ACD10"/>
    <w:lvl w:ilvl="0" w:tplc="08130019">
      <w:start w:val="1"/>
      <w:numFmt w:val="lowerLetter"/>
      <w:lvlText w:val="%1."/>
      <w:lvlJc w:val="left"/>
      <w:pPr>
        <w:ind w:left="1212" w:hanging="360"/>
      </w:p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start w:val="1"/>
      <w:numFmt w:val="bullet"/>
      <w:lvlText w:val=""/>
      <w:lvlJc w:val="left"/>
      <w:pPr>
        <w:ind w:left="3372" w:hanging="360"/>
      </w:pPr>
      <w:rPr>
        <w:rFonts w:ascii="Symbol" w:hAnsi="Symbol" w:hint="default"/>
      </w:rPr>
    </w:lvl>
    <w:lvl w:ilvl="4" w:tplc="08130003">
      <w:start w:val="1"/>
      <w:numFmt w:val="bullet"/>
      <w:lvlText w:val="o"/>
      <w:lvlJc w:val="left"/>
      <w:pPr>
        <w:ind w:left="4092" w:hanging="360"/>
      </w:pPr>
      <w:rPr>
        <w:rFonts w:ascii="Courier New" w:hAnsi="Courier New" w:cs="Courier New" w:hint="default"/>
      </w:rPr>
    </w:lvl>
    <w:lvl w:ilvl="5" w:tplc="08130005">
      <w:start w:val="1"/>
      <w:numFmt w:val="bullet"/>
      <w:lvlText w:val=""/>
      <w:lvlJc w:val="left"/>
      <w:pPr>
        <w:ind w:left="4812" w:hanging="360"/>
      </w:pPr>
      <w:rPr>
        <w:rFonts w:ascii="Wingdings" w:hAnsi="Wingdings" w:hint="default"/>
      </w:rPr>
    </w:lvl>
    <w:lvl w:ilvl="6" w:tplc="08130001">
      <w:start w:val="1"/>
      <w:numFmt w:val="bullet"/>
      <w:lvlText w:val=""/>
      <w:lvlJc w:val="left"/>
      <w:pPr>
        <w:ind w:left="5532" w:hanging="360"/>
      </w:pPr>
      <w:rPr>
        <w:rFonts w:ascii="Symbol" w:hAnsi="Symbol" w:hint="default"/>
      </w:rPr>
    </w:lvl>
    <w:lvl w:ilvl="7" w:tplc="08130003">
      <w:start w:val="1"/>
      <w:numFmt w:val="bullet"/>
      <w:lvlText w:val="o"/>
      <w:lvlJc w:val="left"/>
      <w:pPr>
        <w:ind w:left="6252" w:hanging="360"/>
      </w:pPr>
      <w:rPr>
        <w:rFonts w:ascii="Courier New" w:hAnsi="Courier New" w:cs="Courier New" w:hint="default"/>
      </w:rPr>
    </w:lvl>
    <w:lvl w:ilvl="8" w:tplc="08130005">
      <w:start w:val="1"/>
      <w:numFmt w:val="bullet"/>
      <w:lvlText w:val=""/>
      <w:lvlJc w:val="left"/>
      <w:pPr>
        <w:ind w:left="6972" w:hanging="360"/>
      </w:pPr>
      <w:rPr>
        <w:rFonts w:ascii="Wingdings" w:hAnsi="Wingdings" w:hint="default"/>
      </w:rPr>
    </w:lvl>
  </w:abstractNum>
  <w:abstractNum w:abstractNumId="6">
    <w:nsid w:val="47C63995"/>
    <w:multiLevelType w:val="hybridMultilevel"/>
    <w:tmpl w:val="A16ACD10"/>
    <w:lvl w:ilvl="0" w:tplc="08130019">
      <w:start w:val="1"/>
      <w:numFmt w:val="lowerLetter"/>
      <w:lvlText w:val="%1."/>
      <w:lvlJc w:val="left"/>
      <w:pPr>
        <w:ind w:left="1212" w:hanging="360"/>
      </w:p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start w:val="1"/>
      <w:numFmt w:val="bullet"/>
      <w:lvlText w:val=""/>
      <w:lvlJc w:val="left"/>
      <w:pPr>
        <w:ind w:left="3372" w:hanging="360"/>
      </w:pPr>
      <w:rPr>
        <w:rFonts w:ascii="Symbol" w:hAnsi="Symbol" w:hint="default"/>
      </w:rPr>
    </w:lvl>
    <w:lvl w:ilvl="4" w:tplc="08130003">
      <w:start w:val="1"/>
      <w:numFmt w:val="bullet"/>
      <w:lvlText w:val="o"/>
      <w:lvlJc w:val="left"/>
      <w:pPr>
        <w:ind w:left="4092" w:hanging="360"/>
      </w:pPr>
      <w:rPr>
        <w:rFonts w:ascii="Courier New" w:hAnsi="Courier New" w:cs="Courier New" w:hint="default"/>
      </w:rPr>
    </w:lvl>
    <w:lvl w:ilvl="5" w:tplc="08130005">
      <w:start w:val="1"/>
      <w:numFmt w:val="bullet"/>
      <w:lvlText w:val=""/>
      <w:lvlJc w:val="left"/>
      <w:pPr>
        <w:ind w:left="4812" w:hanging="360"/>
      </w:pPr>
      <w:rPr>
        <w:rFonts w:ascii="Wingdings" w:hAnsi="Wingdings" w:hint="default"/>
      </w:rPr>
    </w:lvl>
    <w:lvl w:ilvl="6" w:tplc="08130001">
      <w:start w:val="1"/>
      <w:numFmt w:val="bullet"/>
      <w:lvlText w:val=""/>
      <w:lvlJc w:val="left"/>
      <w:pPr>
        <w:ind w:left="5532" w:hanging="360"/>
      </w:pPr>
      <w:rPr>
        <w:rFonts w:ascii="Symbol" w:hAnsi="Symbol" w:hint="default"/>
      </w:rPr>
    </w:lvl>
    <w:lvl w:ilvl="7" w:tplc="08130003">
      <w:start w:val="1"/>
      <w:numFmt w:val="bullet"/>
      <w:lvlText w:val="o"/>
      <w:lvlJc w:val="left"/>
      <w:pPr>
        <w:ind w:left="6252" w:hanging="360"/>
      </w:pPr>
      <w:rPr>
        <w:rFonts w:ascii="Courier New" w:hAnsi="Courier New" w:cs="Courier New" w:hint="default"/>
      </w:rPr>
    </w:lvl>
    <w:lvl w:ilvl="8" w:tplc="08130005">
      <w:start w:val="1"/>
      <w:numFmt w:val="bullet"/>
      <w:lvlText w:val=""/>
      <w:lvlJc w:val="left"/>
      <w:pPr>
        <w:ind w:left="6972" w:hanging="360"/>
      </w:pPr>
      <w:rPr>
        <w:rFonts w:ascii="Wingdings" w:hAnsi="Wingdings" w:hint="default"/>
      </w:rPr>
    </w:lvl>
  </w:abstractNum>
  <w:abstractNum w:abstractNumId="7">
    <w:nsid w:val="55F259E2"/>
    <w:multiLevelType w:val="hybridMultilevel"/>
    <w:tmpl w:val="443AE244"/>
    <w:lvl w:ilvl="0" w:tplc="08130019">
      <w:start w:val="1"/>
      <w:numFmt w:val="lowerLetter"/>
      <w:lvlText w:val="%1."/>
      <w:lvlJc w:val="left"/>
      <w:pPr>
        <w:ind w:left="1212" w:hanging="360"/>
      </w:p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start w:val="1"/>
      <w:numFmt w:val="bullet"/>
      <w:lvlText w:val=""/>
      <w:lvlJc w:val="left"/>
      <w:pPr>
        <w:ind w:left="3372" w:hanging="360"/>
      </w:pPr>
      <w:rPr>
        <w:rFonts w:ascii="Symbol" w:hAnsi="Symbol" w:hint="default"/>
      </w:rPr>
    </w:lvl>
    <w:lvl w:ilvl="4" w:tplc="08130003">
      <w:start w:val="1"/>
      <w:numFmt w:val="bullet"/>
      <w:lvlText w:val="o"/>
      <w:lvlJc w:val="left"/>
      <w:pPr>
        <w:ind w:left="4092" w:hanging="360"/>
      </w:pPr>
      <w:rPr>
        <w:rFonts w:ascii="Courier New" w:hAnsi="Courier New" w:cs="Courier New" w:hint="default"/>
      </w:rPr>
    </w:lvl>
    <w:lvl w:ilvl="5" w:tplc="08130005">
      <w:start w:val="1"/>
      <w:numFmt w:val="bullet"/>
      <w:lvlText w:val=""/>
      <w:lvlJc w:val="left"/>
      <w:pPr>
        <w:ind w:left="4812" w:hanging="360"/>
      </w:pPr>
      <w:rPr>
        <w:rFonts w:ascii="Wingdings" w:hAnsi="Wingdings" w:hint="default"/>
      </w:rPr>
    </w:lvl>
    <w:lvl w:ilvl="6" w:tplc="08130001">
      <w:start w:val="1"/>
      <w:numFmt w:val="bullet"/>
      <w:lvlText w:val=""/>
      <w:lvlJc w:val="left"/>
      <w:pPr>
        <w:ind w:left="5532" w:hanging="360"/>
      </w:pPr>
      <w:rPr>
        <w:rFonts w:ascii="Symbol" w:hAnsi="Symbol" w:hint="default"/>
      </w:rPr>
    </w:lvl>
    <w:lvl w:ilvl="7" w:tplc="08130003">
      <w:start w:val="1"/>
      <w:numFmt w:val="bullet"/>
      <w:lvlText w:val="o"/>
      <w:lvlJc w:val="left"/>
      <w:pPr>
        <w:ind w:left="6252" w:hanging="360"/>
      </w:pPr>
      <w:rPr>
        <w:rFonts w:ascii="Courier New" w:hAnsi="Courier New" w:cs="Courier New" w:hint="default"/>
      </w:rPr>
    </w:lvl>
    <w:lvl w:ilvl="8" w:tplc="08130005">
      <w:start w:val="1"/>
      <w:numFmt w:val="bullet"/>
      <w:lvlText w:val=""/>
      <w:lvlJc w:val="left"/>
      <w:pPr>
        <w:ind w:left="6972" w:hanging="360"/>
      </w:pPr>
      <w:rPr>
        <w:rFonts w:ascii="Wingdings" w:hAnsi="Wingdings" w:hint="default"/>
      </w:rPr>
    </w:lvl>
  </w:abstractNum>
  <w:abstractNum w:abstractNumId="8">
    <w:nsid w:val="682D6219"/>
    <w:multiLevelType w:val="hybridMultilevel"/>
    <w:tmpl w:val="443AE244"/>
    <w:lvl w:ilvl="0" w:tplc="08130019">
      <w:start w:val="1"/>
      <w:numFmt w:val="lowerLetter"/>
      <w:lvlText w:val="%1."/>
      <w:lvlJc w:val="left"/>
      <w:pPr>
        <w:ind w:left="1212" w:hanging="360"/>
      </w:p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start w:val="1"/>
      <w:numFmt w:val="bullet"/>
      <w:lvlText w:val=""/>
      <w:lvlJc w:val="left"/>
      <w:pPr>
        <w:ind w:left="3372" w:hanging="360"/>
      </w:pPr>
      <w:rPr>
        <w:rFonts w:ascii="Symbol" w:hAnsi="Symbol" w:hint="default"/>
      </w:rPr>
    </w:lvl>
    <w:lvl w:ilvl="4" w:tplc="08130003">
      <w:start w:val="1"/>
      <w:numFmt w:val="bullet"/>
      <w:lvlText w:val="o"/>
      <w:lvlJc w:val="left"/>
      <w:pPr>
        <w:ind w:left="4092" w:hanging="360"/>
      </w:pPr>
      <w:rPr>
        <w:rFonts w:ascii="Courier New" w:hAnsi="Courier New" w:cs="Courier New" w:hint="default"/>
      </w:rPr>
    </w:lvl>
    <w:lvl w:ilvl="5" w:tplc="08130005">
      <w:start w:val="1"/>
      <w:numFmt w:val="bullet"/>
      <w:lvlText w:val=""/>
      <w:lvlJc w:val="left"/>
      <w:pPr>
        <w:ind w:left="4812" w:hanging="360"/>
      </w:pPr>
      <w:rPr>
        <w:rFonts w:ascii="Wingdings" w:hAnsi="Wingdings" w:hint="default"/>
      </w:rPr>
    </w:lvl>
    <w:lvl w:ilvl="6" w:tplc="08130001">
      <w:start w:val="1"/>
      <w:numFmt w:val="bullet"/>
      <w:lvlText w:val=""/>
      <w:lvlJc w:val="left"/>
      <w:pPr>
        <w:ind w:left="5532" w:hanging="360"/>
      </w:pPr>
      <w:rPr>
        <w:rFonts w:ascii="Symbol" w:hAnsi="Symbol" w:hint="default"/>
      </w:rPr>
    </w:lvl>
    <w:lvl w:ilvl="7" w:tplc="08130003">
      <w:start w:val="1"/>
      <w:numFmt w:val="bullet"/>
      <w:lvlText w:val="o"/>
      <w:lvlJc w:val="left"/>
      <w:pPr>
        <w:ind w:left="6252" w:hanging="360"/>
      </w:pPr>
      <w:rPr>
        <w:rFonts w:ascii="Courier New" w:hAnsi="Courier New" w:cs="Courier New" w:hint="default"/>
      </w:rPr>
    </w:lvl>
    <w:lvl w:ilvl="8" w:tplc="08130005">
      <w:start w:val="1"/>
      <w:numFmt w:val="bullet"/>
      <w:lvlText w:val=""/>
      <w:lvlJc w:val="left"/>
      <w:pPr>
        <w:ind w:left="6972" w:hanging="360"/>
      </w:pPr>
      <w:rPr>
        <w:rFonts w:ascii="Wingdings" w:hAnsi="Wingdings" w:hint="default"/>
      </w:rPr>
    </w:lvl>
  </w:abstractNum>
  <w:abstractNum w:abstractNumId="9">
    <w:nsid w:val="6D680294"/>
    <w:multiLevelType w:val="hybridMultilevel"/>
    <w:tmpl w:val="443AE244"/>
    <w:lvl w:ilvl="0" w:tplc="08130019">
      <w:start w:val="1"/>
      <w:numFmt w:val="lowerLetter"/>
      <w:lvlText w:val="%1."/>
      <w:lvlJc w:val="left"/>
      <w:pPr>
        <w:ind w:left="1212" w:hanging="360"/>
      </w:p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start w:val="1"/>
      <w:numFmt w:val="bullet"/>
      <w:lvlText w:val=""/>
      <w:lvlJc w:val="left"/>
      <w:pPr>
        <w:ind w:left="3372" w:hanging="360"/>
      </w:pPr>
      <w:rPr>
        <w:rFonts w:ascii="Symbol" w:hAnsi="Symbol" w:hint="default"/>
      </w:rPr>
    </w:lvl>
    <w:lvl w:ilvl="4" w:tplc="08130003">
      <w:start w:val="1"/>
      <w:numFmt w:val="bullet"/>
      <w:lvlText w:val="o"/>
      <w:lvlJc w:val="left"/>
      <w:pPr>
        <w:ind w:left="4092" w:hanging="360"/>
      </w:pPr>
      <w:rPr>
        <w:rFonts w:ascii="Courier New" w:hAnsi="Courier New" w:cs="Courier New" w:hint="default"/>
      </w:rPr>
    </w:lvl>
    <w:lvl w:ilvl="5" w:tplc="08130005">
      <w:start w:val="1"/>
      <w:numFmt w:val="bullet"/>
      <w:lvlText w:val=""/>
      <w:lvlJc w:val="left"/>
      <w:pPr>
        <w:ind w:left="4812" w:hanging="360"/>
      </w:pPr>
      <w:rPr>
        <w:rFonts w:ascii="Wingdings" w:hAnsi="Wingdings" w:hint="default"/>
      </w:rPr>
    </w:lvl>
    <w:lvl w:ilvl="6" w:tplc="08130001">
      <w:start w:val="1"/>
      <w:numFmt w:val="bullet"/>
      <w:lvlText w:val=""/>
      <w:lvlJc w:val="left"/>
      <w:pPr>
        <w:ind w:left="5532" w:hanging="360"/>
      </w:pPr>
      <w:rPr>
        <w:rFonts w:ascii="Symbol" w:hAnsi="Symbol" w:hint="default"/>
      </w:rPr>
    </w:lvl>
    <w:lvl w:ilvl="7" w:tplc="08130003">
      <w:start w:val="1"/>
      <w:numFmt w:val="bullet"/>
      <w:lvlText w:val="o"/>
      <w:lvlJc w:val="left"/>
      <w:pPr>
        <w:ind w:left="6252" w:hanging="360"/>
      </w:pPr>
      <w:rPr>
        <w:rFonts w:ascii="Courier New" w:hAnsi="Courier New" w:cs="Courier New" w:hint="default"/>
      </w:rPr>
    </w:lvl>
    <w:lvl w:ilvl="8" w:tplc="08130005">
      <w:start w:val="1"/>
      <w:numFmt w:val="bullet"/>
      <w:lvlText w:val=""/>
      <w:lvlJc w:val="left"/>
      <w:pPr>
        <w:ind w:left="6972" w:hanging="360"/>
      </w:pPr>
      <w:rPr>
        <w:rFonts w:ascii="Wingdings" w:hAnsi="Wingdings" w:hint="default"/>
      </w:rPr>
    </w:lvl>
  </w:abstractNum>
  <w:abstractNum w:abstractNumId="10">
    <w:nsid w:val="6D79046E"/>
    <w:multiLevelType w:val="hybridMultilevel"/>
    <w:tmpl w:val="443AE244"/>
    <w:lvl w:ilvl="0" w:tplc="08130019">
      <w:start w:val="1"/>
      <w:numFmt w:val="lowerLetter"/>
      <w:lvlText w:val="%1."/>
      <w:lvlJc w:val="left"/>
      <w:pPr>
        <w:ind w:left="644" w:hanging="360"/>
      </w:p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11">
    <w:nsid w:val="760D32FD"/>
    <w:multiLevelType w:val="hybridMultilevel"/>
    <w:tmpl w:val="443AE244"/>
    <w:lvl w:ilvl="0" w:tplc="08130019">
      <w:start w:val="1"/>
      <w:numFmt w:val="lowerLetter"/>
      <w:lvlText w:val="%1."/>
      <w:lvlJc w:val="left"/>
      <w:pPr>
        <w:ind w:left="1212" w:hanging="360"/>
      </w:pPr>
    </w:lvl>
    <w:lvl w:ilvl="1" w:tplc="08130003">
      <w:start w:val="1"/>
      <w:numFmt w:val="bullet"/>
      <w:lvlText w:val="o"/>
      <w:lvlJc w:val="left"/>
      <w:pPr>
        <w:ind w:left="1932" w:hanging="360"/>
      </w:pPr>
      <w:rPr>
        <w:rFonts w:ascii="Courier New" w:hAnsi="Courier New" w:cs="Courier New" w:hint="default"/>
      </w:rPr>
    </w:lvl>
    <w:lvl w:ilvl="2" w:tplc="08130005">
      <w:start w:val="1"/>
      <w:numFmt w:val="bullet"/>
      <w:lvlText w:val=""/>
      <w:lvlJc w:val="left"/>
      <w:pPr>
        <w:ind w:left="2652" w:hanging="360"/>
      </w:pPr>
      <w:rPr>
        <w:rFonts w:ascii="Wingdings" w:hAnsi="Wingdings" w:hint="default"/>
      </w:rPr>
    </w:lvl>
    <w:lvl w:ilvl="3" w:tplc="08130001">
      <w:start w:val="1"/>
      <w:numFmt w:val="bullet"/>
      <w:lvlText w:val=""/>
      <w:lvlJc w:val="left"/>
      <w:pPr>
        <w:ind w:left="3372" w:hanging="360"/>
      </w:pPr>
      <w:rPr>
        <w:rFonts w:ascii="Symbol" w:hAnsi="Symbol" w:hint="default"/>
      </w:rPr>
    </w:lvl>
    <w:lvl w:ilvl="4" w:tplc="08130003">
      <w:start w:val="1"/>
      <w:numFmt w:val="bullet"/>
      <w:lvlText w:val="o"/>
      <w:lvlJc w:val="left"/>
      <w:pPr>
        <w:ind w:left="4092" w:hanging="360"/>
      </w:pPr>
      <w:rPr>
        <w:rFonts w:ascii="Courier New" w:hAnsi="Courier New" w:cs="Courier New" w:hint="default"/>
      </w:rPr>
    </w:lvl>
    <w:lvl w:ilvl="5" w:tplc="08130005">
      <w:start w:val="1"/>
      <w:numFmt w:val="bullet"/>
      <w:lvlText w:val=""/>
      <w:lvlJc w:val="left"/>
      <w:pPr>
        <w:ind w:left="4812" w:hanging="360"/>
      </w:pPr>
      <w:rPr>
        <w:rFonts w:ascii="Wingdings" w:hAnsi="Wingdings" w:hint="default"/>
      </w:rPr>
    </w:lvl>
    <w:lvl w:ilvl="6" w:tplc="08130001">
      <w:start w:val="1"/>
      <w:numFmt w:val="bullet"/>
      <w:lvlText w:val=""/>
      <w:lvlJc w:val="left"/>
      <w:pPr>
        <w:ind w:left="5532" w:hanging="360"/>
      </w:pPr>
      <w:rPr>
        <w:rFonts w:ascii="Symbol" w:hAnsi="Symbol" w:hint="default"/>
      </w:rPr>
    </w:lvl>
    <w:lvl w:ilvl="7" w:tplc="08130003">
      <w:start w:val="1"/>
      <w:numFmt w:val="bullet"/>
      <w:lvlText w:val="o"/>
      <w:lvlJc w:val="left"/>
      <w:pPr>
        <w:ind w:left="6252" w:hanging="360"/>
      </w:pPr>
      <w:rPr>
        <w:rFonts w:ascii="Courier New" w:hAnsi="Courier New" w:cs="Courier New" w:hint="default"/>
      </w:rPr>
    </w:lvl>
    <w:lvl w:ilvl="8" w:tplc="08130005">
      <w:start w:val="1"/>
      <w:numFmt w:val="bullet"/>
      <w:lvlText w:val=""/>
      <w:lvlJc w:val="left"/>
      <w:pPr>
        <w:ind w:left="6972"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D4"/>
    <w:rsid w:val="00DB5366"/>
    <w:rsid w:val="00FC42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42D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42D4"/>
    <w:pPr>
      <w:ind w:left="708"/>
    </w:pPr>
  </w:style>
  <w:style w:type="paragraph" w:customStyle="1" w:styleId="Default">
    <w:name w:val="Default"/>
    <w:rsid w:val="00FC42D4"/>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42D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42D4"/>
    <w:pPr>
      <w:ind w:left="708"/>
    </w:pPr>
  </w:style>
  <w:style w:type="paragraph" w:customStyle="1" w:styleId="Default">
    <w:name w:val="Default"/>
    <w:rsid w:val="00FC42D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Heytens</dc:creator>
  <cp:lastModifiedBy>Nele Heytens</cp:lastModifiedBy>
  <cp:revision>1</cp:revision>
  <dcterms:created xsi:type="dcterms:W3CDTF">2015-08-20T13:48:00Z</dcterms:created>
  <dcterms:modified xsi:type="dcterms:W3CDTF">2015-08-20T13:48:00Z</dcterms:modified>
</cp:coreProperties>
</file>